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41323" w:rsidRDefault="00F41323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0000002" w14:textId="77777777" w:rsidR="00F41323" w:rsidRDefault="002A034F">
      <w:pPr>
        <w:pStyle w:val="Titolo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PIANO FORMAZIONE DEL PERSONALE SCOLASTICO A.S. 2021/22</w:t>
      </w:r>
    </w:p>
    <w:p w14:paraId="00000003" w14:textId="77777777" w:rsidR="00F41323" w:rsidRDefault="002A034F">
      <w:pPr>
        <w:pStyle w:val="Titolo"/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(DOCENTI E ATA)</w:t>
      </w:r>
    </w:p>
    <w:p w14:paraId="00000004" w14:textId="77777777" w:rsidR="00F41323" w:rsidRDefault="00F413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0000005" w14:textId="77777777" w:rsidR="00F41323" w:rsidRDefault="002A03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PREMESSA</w:t>
      </w:r>
    </w:p>
    <w:p w14:paraId="00000006" w14:textId="77777777" w:rsidR="00F41323" w:rsidRDefault="002A034F">
      <w:pPr>
        <w:spacing w:after="0" w:line="360" w:lineRule="auto"/>
        <w:ind w:left="-6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formazione del personale scolastico è contrattualmente prevista: in particolare, il nuovo CCNL sottolinea il ruolo del Collegio dei Docenti nella predisposizione ed approvazione del Piano Annuale di Formazione dei Docenti. </w:t>
      </w:r>
    </w:p>
    <w:p w14:paraId="00000007" w14:textId="77777777" w:rsidR="00F41323" w:rsidRDefault="002A034F">
      <w:pPr>
        <w:spacing w:after="0" w:line="360" w:lineRule="auto"/>
        <w:ind w:left="-6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L. 107/2015 al c. 124 ha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ibadito che “nell'ambito degli adempimenti connessi alla funzione docente, la formazione in servizio dei docenti di ruolo è obbligatoria, permanente e strutturale. Le attività di formazione sono definite dalle singole istituzioni scolastiche in coerenza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il piano triennale dell'offerta formativa e con i risultati emersi dai piani di miglioramento delle istituzioni scolastiche…”.</w:t>
      </w:r>
    </w:p>
    <w:p w14:paraId="00000008" w14:textId="77777777" w:rsidR="00F41323" w:rsidRDefault="002A034F">
      <w:pPr>
        <w:spacing w:after="0" w:line="360" w:lineRule="auto"/>
        <w:ind w:left="-6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miglioramento dell’azione didattica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educativa nel suo complesso non può infatti prescindere dalla formazione, in quanto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ssa fornisce ai docenti gli strumenti culturali e scientifici per supportare la sperimentazione, la ricerca- azione e l’innovazione didattica.</w:t>
      </w:r>
    </w:p>
    <w:p w14:paraId="00000009" w14:textId="77777777" w:rsidR="00F41323" w:rsidRDefault="002A034F">
      <w:pPr>
        <w:spacing w:after="0" w:line="360" w:lineRule="auto"/>
        <w:ind w:left="-6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formazione, sia individuale che collegiale, è un aspetto fondamentale e qualificante del personale scolastico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quanto funzionale alla promozione dell’efficacia del sistema scolastico e della qualità dell’offerta formativa.</w:t>
      </w:r>
    </w:p>
    <w:p w14:paraId="0000000A" w14:textId="77777777" w:rsidR="00F41323" w:rsidRDefault="00F41323">
      <w:pPr>
        <w:spacing w:after="0" w:line="360" w:lineRule="auto"/>
        <w:ind w:left="-6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F41323" w:rsidRDefault="002A034F">
      <w:pPr>
        <w:spacing w:after="0" w:line="360" w:lineRule="auto"/>
        <w:ind w:left="-6" w:hanging="11"/>
        <w:jc w:val="both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  <w:t>RISORSE PER LA FORMAZIONE E L’AGGIORNAMENTO</w:t>
      </w:r>
    </w:p>
    <w:p w14:paraId="0000000C" w14:textId="77777777" w:rsidR="00F41323" w:rsidRDefault="00F41323">
      <w:pPr>
        <w:spacing w:after="0" w:line="360" w:lineRule="auto"/>
        <w:ind w:left="-6" w:hanging="11"/>
        <w:jc w:val="both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</w:p>
    <w:p w14:paraId="0000000D" w14:textId="77777777" w:rsidR="00F41323" w:rsidRDefault="002A034F">
      <w:pPr>
        <w:spacing w:after="5" w:line="36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 nostro Istituto la formazione sarà svolta utilizzando le seguenti risorse: </w:t>
      </w:r>
    </w:p>
    <w:p w14:paraId="0000000E" w14:textId="77777777" w:rsidR="00F41323" w:rsidRDefault="002A034F">
      <w:pPr>
        <w:numPr>
          <w:ilvl w:val="0"/>
          <w:numId w:val="4"/>
        </w:numPr>
        <w:spacing w:after="5" w:line="360" w:lineRule="auto"/>
        <w:ind w:right="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formatori esterni qualificati, anche provenienti da altre scuole, da università, associazioni professionali, enti.</w:t>
      </w:r>
    </w:p>
    <w:p w14:paraId="0000000F" w14:textId="77777777" w:rsidR="00F41323" w:rsidRDefault="002A034F">
      <w:pPr>
        <w:numPr>
          <w:ilvl w:val="0"/>
          <w:numId w:val="4"/>
        </w:numPr>
        <w:spacing w:after="5" w:line="360" w:lineRule="auto"/>
        <w:ind w:right="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risorse interne, che saranno valorizzate sulla base delle 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petenze didattiche, professionali, organizzative e relazionali </w:t>
      </w:r>
    </w:p>
    <w:p w14:paraId="00000010" w14:textId="77777777" w:rsidR="00F41323" w:rsidRDefault="002A034F">
      <w:pPr>
        <w:numPr>
          <w:ilvl w:val="0"/>
          <w:numId w:val="4"/>
        </w:numPr>
        <w:spacing w:after="5" w:line="360" w:lineRule="auto"/>
        <w:ind w:right="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opportunità offerte dalla partecipazione a reti di scuole e a progetti </w:t>
      </w:r>
    </w:p>
    <w:p w14:paraId="00000011" w14:textId="77777777" w:rsidR="00F41323" w:rsidRDefault="002A034F">
      <w:pPr>
        <w:numPr>
          <w:ilvl w:val="0"/>
          <w:numId w:val="4"/>
        </w:numPr>
        <w:spacing w:after="5" w:line="360" w:lineRule="auto"/>
        <w:ind w:right="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opportunità offerte dal MIUR, dall’USR, dall’UST, dalle Università, da enti e associazioni </w:t>
      </w:r>
    </w:p>
    <w:p w14:paraId="00000012" w14:textId="77777777" w:rsidR="00F41323" w:rsidRDefault="002A034F">
      <w:pPr>
        <w:numPr>
          <w:ilvl w:val="0"/>
          <w:numId w:val="4"/>
        </w:numPr>
        <w:spacing w:after="5" w:line="360" w:lineRule="auto"/>
        <w:ind w:right="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opportunità offerte dai prog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rammi di formazione permanente e dai progetti europei ed internazionali </w:t>
      </w:r>
    </w:p>
    <w:p w14:paraId="00000013" w14:textId="77777777" w:rsidR="00F41323" w:rsidRDefault="002A034F">
      <w:pPr>
        <w:numPr>
          <w:ilvl w:val="0"/>
          <w:numId w:val="4"/>
        </w:numPr>
        <w:spacing w:after="5" w:line="360" w:lineRule="auto"/>
        <w:ind w:right="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autoaggiornamento individuale o di gruppo. </w:t>
      </w:r>
    </w:p>
    <w:p w14:paraId="00000014" w14:textId="77777777" w:rsidR="00F41323" w:rsidRDefault="00F41323">
      <w:pPr>
        <w:spacing w:after="5" w:line="36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F41323" w:rsidRDefault="00F41323">
      <w:pPr>
        <w:spacing w:after="0" w:line="360" w:lineRule="auto"/>
        <w:ind w:left="-6" w:hanging="11"/>
        <w:jc w:val="both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</w:p>
    <w:p w14:paraId="00000016" w14:textId="77777777" w:rsidR="00F41323" w:rsidRDefault="002A034F">
      <w:pPr>
        <w:spacing w:after="0" w:line="360" w:lineRule="auto"/>
        <w:ind w:left="-6" w:hanging="11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BISOGNI FORMATIVI DELL’ISTITUTO</w:t>
      </w:r>
    </w:p>
    <w:p w14:paraId="00000017" w14:textId="77777777" w:rsidR="00F41323" w:rsidRDefault="00F413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</w:p>
    <w:p w14:paraId="00000018" w14:textId="77777777" w:rsidR="00F41323" w:rsidRDefault="002A034F">
      <w:pPr>
        <w:spacing w:after="0" w:line="360" w:lineRule="auto"/>
        <w:ind w:left="-6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Sulla base del PTOF, si individuano le seguenti aree sulle quali verteranno le attività di formazione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aggiornamento del personale scolastico:</w:t>
      </w:r>
    </w:p>
    <w:p w14:paraId="00000019" w14:textId="77777777" w:rsidR="00F41323" w:rsidRDefault="002A03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approfondimento e aggiornamento disciplinare e su aspetti educativi</w:t>
      </w:r>
    </w:p>
    <w:p w14:paraId="0000001A" w14:textId="77777777" w:rsidR="00F41323" w:rsidRDefault="002A034F">
      <w:pPr>
        <w:numPr>
          <w:ilvl w:val="0"/>
          <w:numId w:val="1"/>
        </w:numPr>
        <w:spacing w:after="5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competenze digitali e utilizzo delle nuove tecnologie nella didattica, con particolare riferimento a strategie e strumenti per assicurare l’efficacia degli interventi DAD e per favorire lo sviluppo della DDI;  </w:t>
      </w:r>
    </w:p>
    <w:p w14:paraId="0000001B" w14:textId="77777777" w:rsidR="00F41323" w:rsidRDefault="002A034F">
      <w:pPr>
        <w:numPr>
          <w:ilvl w:val="0"/>
          <w:numId w:val="1"/>
        </w:numPr>
        <w:spacing w:after="5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metodologia: didattica inclusiva, didattica speciale e BES, didattica laboratoriale; programmazione per competenze </w:t>
      </w:r>
    </w:p>
    <w:p w14:paraId="0000001C" w14:textId="77777777" w:rsidR="00F41323" w:rsidRDefault="002A034F">
      <w:pPr>
        <w:numPr>
          <w:ilvl w:val="0"/>
          <w:numId w:val="1"/>
        </w:numPr>
        <w:spacing w:after="5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formazione linguistica (con particolare riferimento alla lingua inglese, ma prevedendo anche un’apertura alle altre lingue, eventualmente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che extracomunitarie, in un’ottica interculturale);   </w:t>
      </w:r>
    </w:p>
    <w:p w14:paraId="0000001D" w14:textId="77777777" w:rsidR="00F41323" w:rsidRDefault="002A034F">
      <w:pPr>
        <w:numPr>
          <w:ilvl w:val="0"/>
          <w:numId w:val="1"/>
        </w:numPr>
        <w:spacing w:after="5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tutela della sicurezza, anche in riferimento alle procedure e norme connesse alla prevenzione e al contenimento del contagio da Covid-19, e della privacy; </w:t>
      </w:r>
    </w:p>
    <w:p w14:paraId="0000001E" w14:textId="77777777" w:rsidR="00F41323" w:rsidRDefault="002A034F">
      <w:pPr>
        <w:numPr>
          <w:ilvl w:val="0"/>
          <w:numId w:val="1"/>
        </w:numPr>
        <w:spacing w:after="5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Stesura del curricolo verticale d’Istituto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che in connessione all’introduzione dell’insegnamento di educazione civica. </w:t>
      </w:r>
    </w:p>
    <w:p w14:paraId="0000001F" w14:textId="77777777" w:rsidR="00F41323" w:rsidRDefault="002A034F">
      <w:pPr>
        <w:numPr>
          <w:ilvl w:val="0"/>
          <w:numId w:val="1"/>
        </w:numPr>
        <w:spacing w:after="5" w:line="360" w:lineRule="auto"/>
        <w:jc w:val="both"/>
        <w:rPr>
          <w:b/>
          <w:color w:val="17365D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prevenzione e contrasto del disagio: bullismo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cyberbullismo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dipendenze, stili di vita, legalità e cittadinanza attiva. </w:t>
      </w:r>
    </w:p>
    <w:p w14:paraId="00000020" w14:textId="77777777" w:rsidR="00F41323" w:rsidRDefault="00F41323">
      <w:pPr>
        <w:spacing w:after="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F41323" w:rsidRDefault="00F41323">
      <w:pPr>
        <w:spacing w:after="5" w:line="360" w:lineRule="auto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</w:p>
    <w:p w14:paraId="00000022" w14:textId="77777777" w:rsidR="00F41323" w:rsidRDefault="002A034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Nello specifico per l’annualità 2021/2022 le attività </w:t>
      </w:r>
      <w:r>
        <w:rPr>
          <w:rFonts w:ascii="Times New Roman" w:eastAsia="Times New Roman" w:hAnsi="Times New Roman" w:cs="Times New Roman"/>
          <w:sz w:val="24"/>
          <w:szCs w:val="24"/>
        </w:rPr>
        <w:t>di formazione previste per il personale docente e ATA saranno focalizzate principalmente sulle seguenti tematiche:</w:t>
      </w:r>
    </w:p>
    <w:p w14:paraId="00000023" w14:textId="77777777" w:rsidR="00F41323" w:rsidRDefault="002A034F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</w:rPr>
        <w:t>Didattica Digitale Integrata/Registro elettronico/ Utilizzo tecnologie digitali</w:t>
      </w:r>
    </w:p>
    <w:p w14:paraId="00000024" w14:textId="77777777" w:rsidR="00F41323" w:rsidRDefault="002A034F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</w:rPr>
        <w:t>Stesura curriculo verticale d’Istituto</w:t>
      </w:r>
    </w:p>
    <w:p w14:paraId="00000025" w14:textId="77777777" w:rsidR="00F41323" w:rsidRDefault="002A034F">
      <w:pPr>
        <w:numPr>
          <w:ilvl w:val="0"/>
          <w:numId w:val="3"/>
        </w:numPr>
        <w:spacing w:after="0" w:line="36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</w:rPr>
        <w:t>Prevenzione e contrast</w:t>
      </w:r>
      <w:r>
        <w:rPr>
          <w:rFonts w:ascii="Times New Roman" w:eastAsia="Times New Roman" w:hAnsi="Times New Roman" w:cs="Times New Roman"/>
          <w:b/>
        </w:rPr>
        <w:t xml:space="preserve">o del disagio: bullismo e </w:t>
      </w:r>
      <w:proofErr w:type="spellStart"/>
      <w:r>
        <w:rPr>
          <w:rFonts w:ascii="Times New Roman" w:eastAsia="Times New Roman" w:hAnsi="Times New Roman" w:cs="Times New Roman"/>
          <w:b/>
        </w:rPr>
        <w:t>cyberbullismo</w:t>
      </w:r>
      <w:proofErr w:type="spellEnd"/>
    </w:p>
    <w:p w14:paraId="00000026" w14:textId="77777777" w:rsidR="00F41323" w:rsidRDefault="002A03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Salute e sicurezza sul lavoro per il personale docente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ata</w:t>
      </w:r>
      <w:proofErr w:type="spellEnd"/>
    </w:p>
    <w:p w14:paraId="00000027" w14:textId="77777777" w:rsidR="00F41323" w:rsidRDefault="002A03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Inclusione</w:t>
      </w:r>
    </w:p>
    <w:p w14:paraId="00000028" w14:textId="77777777" w:rsidR="00F41323" w:rsidRDefault="00F4132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Didattica Digitale Integrata</w:t>
      </w:r>
    </w:p>
    <w:p w14:paraId="0000002A" w14:textId="77777777" w:rsidR="00F41323" w:rsidRDefault="00F413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Didattica digitale integrata (DDI) si intende la metodologia innovativa di insegnamento-apprendimento, rivolt</w:t>
      </w:r>
      <w:r>
        <w:rPr>
          <w:rFonts w:ascii="Times New Roman" w:eastAsia="Times New Roman" w:hAnsi="Times New Roman" w:cs="Times New Roman"/>
          <w:sz w:val="24"/>
          <w:szCs w:val="24"/>
        </w:rPr>
        <w:t>a a tutti gli alunni dell’Istituto Comprensivo, come modalità didattica complementare che integra o, in condizioni di emergenza, sostituisce, la tradizionale esperienza di scuola in presenza con l’ausilio di piattaforme digitali e delle nuove tecnologie.</w:t>
      </w:r>
    </w:p>
    <w:p w14:paraId="0000002C" w14:textId="77777777" w:rsidR="00F41323" w:rsidRDefault="002A03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Linee Guida per la Didattica Digitale Integrata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adottate dal Ministero dell’Istruzione con il Decreto n°39 del 26/06/2020, hanno richiesto l’adozione, da parte delle Scuole, di un Piano affinché gli Istituti siano pronti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“qualora si rendesse necessario sospendere nuovamente le attività didattiche in p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resenza a causa delle condizioni epidemiologiche contingenti”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2D" w14:textId="77777777" w:rsidR="00F41323" w:rsidRDefault="002A03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Il presente Piano contempla la DAD non più come didattica d’emergenza ma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didattica digitale integrata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che prevede l’apprendimento con le tecnologie considerate uno strumento utile per facilitare apprendimenti curricolari e favorire lo sviluppo cognitivo.</w:t>
      </w:r>
    </w:p>
    <w:p w14:paraId="0000002E" w14:textId="77777777" w:rsidR="00F41323" w:rsidRDefault="002A03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Le piattaforme digitali istituzionali in dotazione all’Istituto sono:</w:t>
      </w:r>
    </w:p>
    <w:p w14:paraId="0000002F" w14:textId="77777777" w:rsidR="00F41323" w:rsidRDefault="002A03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Il Registro elettronico AXIOS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 la relativa Piattaforma Collabora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(tra le varie funzionalità, consentono di gestire il Registro dell’insegnante, il Registro di classe, le valutazioni, le note e le sanzioni disciplinari, le LEZIONI ed i COMPITI in modalità asincrona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 .</w:t>
      </w:r>
      <w:proofErr w:type="gramEnd"/>
    </w:p>
    <w:p w14:paraId="00000030" w14:textId="77777777" w:rsidR="00F41323" w:rsidRDefault="002A03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La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GSuite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 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tazione all’Istituto è associata al dominio della scuola e comprende un insieme di applicazioni sviluppate direttamente da Google, quali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Gmail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Drive,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Calendar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Documenti, Fogli, Presentazioni, Moduli,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Hangouts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Classroom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o sviluppate da terzi e inte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grabili nell’ambiente, alcune delle quali particolarmente utili in ambito didattico.</w:t>
      </w:r>
    </w:p>
    <w:p w14:paraId="00000031" w14:textId="77777777" w:rsidR="00F41323" w:rsidRDefault="00F41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Sulla base di tali riflessioni e vista la normativa vigente, l’Istituto ha previsto un percorso formativo in modalità on line per rendere gli strumenti in uso alla scuola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fruibili a tutti e in tutta la loro potenzialità.</w:t>
      </w:r>
    </w:p>
    <w:p w14:paraId="00000033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 particolare, per l’utilizzo del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Registro elettronico AXIOS, potenziato in alcune sue funzioni e in un’ottica di dematerializzazione finalizzata a convertire documenti cartacei in digitali, sono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stati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previsti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due  incontri a cura della Dott.ssa Ronchetti.</w:t>
      </w:r>
    </w:p>
    <w:p w14:paraId="00000034" w14:textId="77777777" w:rsidR="00F41323" w:rsidRDefault="002A034F">
      <w:pPr>
        <w:spacing w:after="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incontro per i docenti della scuola secondaria in data 05/10/2021 e un incontro per i docenti della scuola primaria in data 11/10/2021.</w:t>
      </w:r>
    </w:p>
    <w:p w14:paraId="00000035" w14:textId="77777777" w:rsidR="00F41323" w:rsidRDefault="00F41323">
      <w:pPr>
        <w:spacing w:after="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Inoltre, qualora si ritenesse necessario, si organizzeranno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ulteriori incontri di formazione in quest’ambito a cura dei docenti dell’Istituto o di formatori esterni. </w:t>
      </w:r>
    </w:p>
    <w:p w14:paraId="00000037" w14:textId="77777777" w:rsidR="00F41323" w:rsidRDefault="00F41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data 26/10/2021 la Dott.ssa Ronchetti gestirà un incontro di formazione per segreteria digitale e Registro elettronico con il personale di segret</w:t>
      </w:r>
      <w:r>
        <w:rPr>
          <w:rFonts w:ascii="Times New Roman" w:eastAsia="Times New Roman" w:hAnsi="Times New Roman" w:cs="Times New Roman"/>
          <w:sz w:val="24"/>
          <w:szCs w:val="24"/>
        </w:rPr>
        <w:t>eria.</w:t>
      </w:r>
    </w:p>
    <w:p w14:paraId="00000039" w14:textId="77777777" w:rsidR="00F41323" w:rsidRDefault="00F41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F41323" w:rsidRDefault="00F41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F41323" w:rsidRDefault="00F41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F41323" w:rsidRDefault="00F41323">
      <w:pPr>
        <w:spacing w:after="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Stesura curriculo verticale d’Istituto</w:t>
      </w:r>
    </w:p>
    <w:p w14:paraId="0000003E" w14:textId="77777777" w:rsidR="00F41323" w:rsidRDefault="00F41323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3F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nostro Istituto nel corso degli ultimi anni ha lavorato per definire un curricolo verticale che permetta di progettare percorsi didattici autentici e funzionali al perseguimento di traguardi di competenz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00000040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 scorso anno sono concretamente iniziati i lavori di stesura dei curricoli di alcune discipline, così 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realizzare  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valido ed attuabile  curricolo verticale.</w:t>
      </w:r>
    </w:p>
    <w:p w14:paraId="00000041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consentire la conclusione dei lavori e redigere il curricolo verticale d’Istituto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inserire nel nuovo PTOF </w:t>
      </w:r>
      <w:r>
        <w:rPr>
          <w:rFonts w:ascii="Times New Roman" w:eastAsia="Times New Roman" w:hAnsi="Times New Roman" w:cs="Times New Roman"/>
        </w:rPr>
        <w:t>saranno attivati dei gruppi di lavoro in verticale suddivisi in aree disciplinari.</w:t>
      </w:r>
    </w:p>
    <w:p w14:paraId="00000042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incontro </w:t>
      </w:r>
      <w:proofErr w:type="gramStart"/>
      <w:r>
        <w:rPr>
          <w:rFonts w:ascii="Times New Roman" w:eastAsia="Times New Roman" w:hAnsi="Times New Roman" w:cs="Times New Roman"/>
        </w:rPr>
        <w:t>plenario  per</w:t>
      </w:r>
      <w:proofErr w:type="gramEnd"/>
      <w:r>
        <w:rPr>
          <w:rFonts w:ascii="Times New Roman" w:eastAsia="Times New Roman" w:hAnsi="Times New Roman" w:cs="Times New Roman"/>
        </w:rPr>
        <w:t xml:space="preserve"> organizzare e suddividere i gruppi di lavoro è stato svolto in modalità on line il giorno 08/10/2021.</w:t>
      </w:r>
    </w:p>
    <w:p w14:paraId="00000043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Ogni gruppo di </w:t>
      </w:r>
      <w:proofErr w:type="gramStart"/>
      <w:r>
        <w:rPr>
          <w:rFonts w:ascii="Times New Roman" w:eastAsia="Times New Roman" w:hAnsi="Times New Roman" w:cs="Times New Roman"/>
        </w:rPr>
        <w:t>lavoro  si</w:t>
      </w:r>
      <w:proofErr w:type="gramEnd"/>
      <w:r>
        <w:rPr>
          <w:rFonts w:ascii="Times New Roman" w:eastAsia="Times New Roman" w:hAnsi="Times New Roman" w:cs="Times New Roman"/>
        </w:rPr>
        <w:t xml:space="preserve"> è organizzato e ha predisposto ulteriori incontri al fine di redigere il nuovo curricolo verticale d’I</w:t>
      </w:r>
      <w:r>
        <w:rPr>
          <w:rFonts w:ascii="Times New Roman" w:eastAsia="Times New Roman" w:hAnsi="Times New Roman" w:cs="Times New Roman"/>
        </w:rPr>
        <w:t>stituto entro dicembre 2021.</w:t>
      </w:r>
    </w:p>
    <w:p w14:paraId="00000044" w14:textId="77777777" w:rsidR="00F41323" w:rsidRDefault="00F41323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45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Prevenzione e contrasto del disagio: bullismo e </w:t>
      </w:r>
      <w:proofErr w:type="spellStart"/>
      <w:r>
        <w:rPr>
          <w:rFonts w:ascii="Times New Roman" w:eastAsia="Times New Roman" w:hAnsi="Times New Roman" w:cs="Times New Roman"/>
          <w:b/>
        </w:rPr>
        <w:t>cyberbullismo</w:t>
      </w:r>
      <w:proofErr w:type="spellEnd"/>
    </w:p>
    <w:p w14:paraId="00000046" w14:textId="77777777" w:rsidR="00F41323" w:rsidRDefault="00F41323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47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Ministero dell’Istruzione è impegnato da alcuni anni sull’approfondimento delle strategie di prevenzione e contrasto dei fenomeni di bullismo e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cyberbullismo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nella comunità scolastica, proprio al fine di intercettare e arginare comportamenti a risch</w:t>
      </w:r>
      <w:r>
        <w:rPr>
          <w:rFonts w:ascii="Times New Roman" w:eastAsia="Times New Roman" w:hAnsi="Times New Roman" w:cs="Times New Roman"/>
          <w:sz w:val="24"/>
          <w:szCs w:val="24"/>
        </w:rPr>
        <w:t>io, temi particolarmente delicati se si considera il contesto reso ancori più complesso dall’emergenza pandemica e conseguenti condizioni di isolamento.</w:t>
      </w:r>
    </w:p>
    <w:p w14:paraId="00000048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linee ministeriali di orientamento su tale tema invitano le istituzioni scolastiche a formare il 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sonale docente al fine di saper </w:t>
      </w:r>
      <w:r>
        <w:rPr>
          <w:rFonts w:ascii="Times New Roman" w:eastAsia="Times New Roman" w:hAnsi="Times New Roman" w:cs="Times New Roman"/>
        </w:rPr>
        <w:t xml:space="preserve">affrontare le problematiche afferenti al disagio giovanile che molto spesso si manifesta attraverso episodi di bullismo e </w:t>
      </w:r>
      <w:proofErr w:type="spellStart"/>
      <w:r>
        <w:rPr>
          <w:rFonts w:ascii="Times New Roman" w:eastAsia="Times New Roman" w:hAnsi="Times New Roman" w:cs="Times New Roman"/>
        </w:rPr>
        <w:t>cyberbullismo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49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nostro Istituto a riguardo ha previsto la partecipazione di un gruppo di docenti ad </w:t>
      </w:r>
      <w:r>
        <w:rPr>
          <w:rFonts w:ascii="Times New Roman" w:eastAsia="Times New Roman" w:hAnsi="Times New Roman" w:cs="Times New Roman"/>
        </w:rPr>
        <w:t xml:space="preserve">un corso di formazione sulla comunicazione non ostile in collaborazione con la libreria </w:t>
      </w:r>
      <w:proofErr w:type="spellStart"/>
      <w:r>
        <w:rPr>
          <w:rFonts w:ascii="Times New Roman" w:eastAsia="Times New Roman" w:hAnsi="Times New Roman" w:cs="Times New Roman"/>
        </w:rPr>
        <w:t>Colombre</w:t>
      </w:r>
      <w:proofErr w:type="spellEnd"/>
      <w:r>
        <w:rPr>
          <w:rFonts w:ascii="Times New Roman" w:eastAsia="Times New Roman" w:hAnsi="Times New Roman" w:cs="Times New Roman"/>
        </w:rPr>
        <w:t xml:space="preserve"> di Erba.</w:t>
      </w:r>
    </w:p>
    <w:p w14:paraId="0000004A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Inoltre</w:t>
      </w:r>
      <w:proofErr w:type="gramEnd"/>
      <w:r>
        <w:rPr>
          <w:rFonts w:ascii="Times New Roman" w:eastAsia="Times New Roman" w:hAnsi="Times New Roman" w:cs="Times New Roman"/>
        </w:rPr>
        <w:t xml:space="preserve"> verrà organizzato un corso di formazione della durata di due ore interno all’Istituto, a cura della Referente Bullismo e </w:t>
      </w:r>
      <w:proofErr w:type="spellStart"/>
      <w:r>
        <w:rPr>
          <w:rFonts w:ascii="Times New Roman" w:eastAsia="Times New Roman" w:hAnsi="Times New Roman" w:cs="Times New Roman"/>
        </w:rPr>
        <w:t>Cyberbullismo</w:t>
      </w:r>
      <w:proofErr w:type="spellEnd"/>
      <w:r>
        <w:rPr>
          <w:rFonts w:ascii="Times New Roman" w:eastAsia="Times New Roman" w:hAnsi="Times New Roman" w:cs="Times New Roman"/>
        </w:rPr>
        <w:t>, Prof.s</w:t>
      </w:r>
      <w:r>
        <w:rPr>
          <w:rFonts w:ascii="Times New Roman" w:eastAsia="Times New Roman" w:hAnsi="Times New Roman" w:cs="Times New Roman"/>
        </w:rPr>
        <w:t xml:space="preserve">sa G. </w:t>
      </w:r>
      <w:proofErr w:type="spellStart"/>
      <w:r>
        <w:rPr>
          <w:rFonts w:ascii="Times New Roman" w:eastAsia="Times New Roman" w:hAnsi="Times New Roman" w:cs="Times New Roman"/>
        </w:rPr>
        <w:t>Pirovano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000004B" w14:textId="77777777" w:rsidR="00F41323" w:rsidRDefault="00F4132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4C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Salute e sicurezza sul lavoro per il personale docente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ata</w:t>
      </w:r>
      <w:proofErr w:type="spellEnd"/>
    </w:p>
    <w:p w14:paraId="0000004D" w14:textId="77777777" w:rsidR="00F41323" w:rsidRDefault="00F413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E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Tutto il personale della scuola continuerà la formazione e gli aggiornamenti previsti dal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N.81 del 2008 con la modalità prevista dall’emergenza sanitaria.</w:t>
      </w:r>
    </w:p>
    <w:p w14:paraId="0000004F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Nello specifico </w:t>
      </w:r>
      <w:r>
        <w:rPr>
          <w:rFonts w:ascii="Times New Roman" w:eastAsia="Times New Roman" w:hAnsi="Times New Roman" w:cs="Times New Roman"/>
          <w:sz w:val="24"/>
          <w:szCs w:val="24"/>
        </w:rPr>
        <w:t>la formazione si articolerà nei seguenti corsi:</w:t>
      </w:r>
    </w:p>
    <w:p w14:paraId="00000050" w14:textId="77777777" w:rsidR="00F41323" w:rsidRDefault="002A03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Corso obbligatorio lavoratori (12 ore) per TUTTO IL PERSONALE e relativo aggiornamento</w:t>
      </w:r>
    </w:p>
    <w:p w14:paraId="00000051" w14:textId="77777777" w:rsidR="00F41323" w:rsidRDefault="002A03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corso per la somministrazione di farmaci a scuola per TUTTO IL PERSONALE</w:t>
      </w:r>
    </w:p>
    <w:p w14:paraId="00000052" w14:textId="77777777" w:rsidR="00F41323" w:rsidRDefault="002A03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corso antincendio</w:t>
      </w:r>
    </w:p>
    <w:p w14:paraId="00000053" w14:textId="77777777" w:rsidR="00F41323" w:rsidRDefault="002A03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corso preposti</w:t>
      </w:r>
    </w:p>
    <w:p w14:paraId="00000054" w14:textId="77777777" w:rsidR="00F41323" w:rsidRDefault="002A03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corso di primo </w:t>
      </w:r>
      <w:r>
        <w:rPr>
          <w:rFonts w:ascii="Times New Roman" w:eastAsia="Times New Roman" w:hAnsi="Times New Roman" w:cs="Times New Roman"/>
          <w:sz w:val="24"/>
          <w:szCs w:val="24"/>
        </w:rPr>
        <w:t>soccorso</w:t>
      </w:r>
    </w:p>
    <w:p w14:paraId="00000055" w14:textId="77777777" w:rsidR="00F41323" w:rsidRDefault="002A03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corso di disostruzione delle vie aeree</w:t>
      </w:r>
    </w:p>
    <w:p w14:paraId="00000056" w14:textId="77777777" w:rsidR="00F41323" w:rsidRDefault="002A03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corso uso del defibrillatore</w:t>
      </w:r>
    </w:p>
    <w:p w14:paraId="00000057" w14:textId="77777777" w:rsidR="00F41323" w:rsidRDefault="002A03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corso RSPP e ASPP</w:t>
      </w:r>
    </w:p>
    <w:p w14:paraId="00000058" w14:textId="77777777" w:rsidR="00F41323" w:rsidRDefault="00F4132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Inclusione</w:t>
      </w:r>
    </w:p>
    <w:p w14:paraId="0000005A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L’Istituto predisporrà iniziative di formazione (eventualmente anche in collaborazione con la Rete Erbese e/o l’Ambito 11) previste dal D.M. 188 del </w:t>
      </w:r>
      <w:r>
        <w:rPr>
          <w:rFonts w:ascii="Times New Roman" w:eastAsia="Times New Roman" w:hAnsi="Times New Roman" w:cs="Times New Roman"/>
        </w:rPr>
        <w:t>21/06/2021.</w:t>
      </w:r>
    </w:p>
    <w:p w14:paraId="0000005B" w14:textId="77777777" w:rsidR="00F41323" w:rsidRDefault="00F4132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5C" w14:textId="77777777" w:rsidR="00F41323" w:rsidRDefault="00F413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D" w14:textId="77777777" w:rsidR="00F41323" w:rsidRDefault="002A03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presente Piano potrà essere successivamente parzialmente modificato o integrato con altre iniziative di formazione in funzione di nuovi documenti normativi, dei fondi assegnati e della valutazione in corso di miglioramenti di quanto delibe</w:t>
      </w:r>
      <w:r>
        <w:rPr>
          <w:rFonts w:ascii="Times New Roman" w:eastAsia="Times New Roman" w:hAnsi="Times New Roman" w:cs="Times New Roman"/>
          <w:sz w:val="24"/>
          <w:szCs w:val="24"/>
        </w:rPr>
        <w:t>rato.</w:t>
      </w:r>
    </w:p>
    <w:p w14:paraId="0000005E" w14:textId="77777777" w:rsidR="00F41323" w:rsidRDefault="00F41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F41323" w:rsidRDefault="00F41323">
      <w:pPr>
        <w:spacing w:after="5" w:line="360" w:lineRule="auto"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</w:p>
    <w:p w14:paraId="00000060" w14:textId="77777777" w:rsidR="00F41323" w:rsidRDefault="00F41323">
      <w:pPr>
        <w:spacing w:after="5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41323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5E4FA" w14:textId="77777777" w:rsidR="002A034F" w:rsidRDefault="002A034F">
      <w:pPr>
        <w:spacing w:after="0" w:line="240" w:lineRule="auto"/>
      </w:pPr>
      <w:r>
        <w:separator/>
      </w:r>
    </w:p>
  </w:endnote>
  <w:endnote w:type="continuationSeparator" w:id="0">
    <w:p w14:paraId="24ADC1DD" w14:textId="77777777" w:rsidR="002A034F" w:rsidRDefault="002A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E8E0F" w14:textId="77777777" w:rsidR="002A034F" w:rsidRDefault="002A034F">
      <w:pPr>
        <w:spacing w:after="0" w:line="240" w:lineRule="auto"/>
      </w:pPr>
      <w:r>
        <w:separator/>
      </w:r>
    </w:p>
  </w:footnote>
  <w:footnote w:type="continuationSeparator" w:id="0">
    <w:p w14:paraId="2133AF79" w14:textId="77777777" w:rsidR="002A034F" w:rsidRDefault="002A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1" w14:textId="77777777" w:rsidR="00F41323" w:rsidRDefault="002A034F">
    <w:pPr>
      <w:tabs>
        <w:tab w:val="center" w:pos="4252"/>
        <w:tab w:val="center" w:pos="4819"/>
        <w:tab w:val="left" w:pos="554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714375" cy="6762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62" w14:textId="77777777" w:rsidR="00F41323" w:rsidRDefault="00F41323">
    <w:pPr>
      <w:spacing w:after="0" w:line="200" w:lineRule="auto"/>
      <w:rPr>
        <w:rFonts w:ascii="Times New Roman" w:eastAsia="Times New Roman" w:hAnsi="Times New Roman" w:cs="Times New Roman"/>
        <w:sz w:val="24"/>
        <w:szCs w:val="24"/>
      </w:rPr>
    </w:pPr>
  </w:p>
  <w:p w14:paraId="00000063" w14:textId="77777777" w:rsidR="00F41323" w:rsidRDefault="00F41323">
    <w:pPr>
      <w:spacing w:after="0" w:line="203" w:lineRule="auto"/>
      <w:rPr>
        <w:rFonts w:ascii="Times New Roman" w:eastAsia="Times New Roman" w:hAnsi="Times New Roman" w:cs="Times New Roman"/>
        <w:sz w:val="24"/>
        <w:szCs w:val="24"/>
      </w:rPr>
    </w:pPr>
  </w:p>
  <w:p w14:paraId="00000064" w14:textId="77777777" w:rsidR="00F41323" w:rsidRDefault="002A034F">
    <w:pPr>
      <w:spacing w:after="0"/>
      <w:ind w:right="-6"/>
      <w:jc w:val="center"/>
      <w:rPr>
        <w:rFonts w:ascii="Palatino Linotype" w:eastAsia="Palatino Linotype" w:hAnsi="Palatino Linotype" w:cs="Palatino Linotype"/>
        <w:b/>
        <w:i/>
      </w:rPr>
    </w:pPr>
    <w:r>
      <w:rPr>
        <w:rFonts w:ascii="Palatino Linotype" w:eastAsia="Palatino Linotype" w:hAnsi="Palatino Linotype" w:cs="Palatino Linotype"/>
        <w:b/>
        <w:i/>
      </w:rPr>
      <w:t xml:space="preserve">Istituto Comprensivo “A. </w:t>
    </w:r>
    <w:proofErr w:type="spellStart"/>
    <w:r>
      <w:rPr>
        <w:rFonts w:ascii="Palatino Linotype" w:eastAsia="Palatino Linotype" w:hAnsi="Palatino Linotype" w:cs="Palatino Linotype"/>
        <w:b/>
        <w:i/>
      </w:rPr>
      <w:t>Rosmini</w:t>
    </w:r>
    <w:proofErr w:type="spellEnd"/>
    <w:r>
      <w:rPr>
        <w:rFonts w:ascii="Palatino Linotype" w:eastAsia="Palatino Linotype" w:hAnsi="Palatino Linotype" w:cs="Palatino Linotype"/>
        <w:b/>
        <w:i/>
      </w:rPr>
      <w:t>”</w:t>
    </w:r>
  </w:p>
  <w:p w14:paraId="00000065" w14:textId="77777777" w:rsidR="00F41323" w:rsidRDefault="00F41323">
    <w:pPr>
      <w:spacing w:after="0"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00000066" w14:textId="77777777" w:rsidR="00F41323" w:rsidRDefault="002A034F">
    <w:pPr>
      <w:spacing w:after="0"/>
      <w:ind w:right="-6"/>
      <w:jc w:val="center"/>
      <w:rPr>
        <w:rFonts w:ascii="Palatino Linotype" w:eastAsia="Palatino Linotype" w:hAnsi="Palatino Linotype" w:cs="Palatino Linotype"/>
        <w:b/>
        <w:i/>
      </w:rPr>
    </w:pPr>
    <w:r>
      <w:rPr>
        <w:rFonts w:ascii="Palatino Linotype" w:eastAsia="Palatino Linotype" w:hAnsi="Palatino Linotype" w:cs="Palatino Linotype"/>
        <w:b/>
        <w:i/>
      </w:rPr>
      <w:t>Scuola Primaria e Secondaria di I Grado</w:t>
    </w:r>
  </w:p>
  <w:p w14:paraId="00000067" w14:textId="77777777" w:rsidR="00F41323" w:rsidRDefault="00F41323">
    <w:pPr>
      <w:spacing w:after="0"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00000068" w14:textId="77777777" w:rsidR="00F41323" w:rsidRDefault="002A034F">
    <w:pPr>
      <w:tabs>
        <w:tab w:val="left" w:pos="140"/>
      </w:tabs>
      <w:spacing w:after="0"/>
      <w:ind w:right="13"/>
      <w:jc w:val="center"/>
      <w:rPr>
        <w:rFonts w:ascii="Palatino Linotype" w:eastAsia="Palatino Linotype" w:hAnsi="Palatino Linotype" w:cs="Palatino Linotype"/>
        <w:b/>
        <w:i/>
      </w:rPr>
    </w:pPr>
    <w:r>
      <w:rPr>
        <w:rFonts w:ascii="Palatino Linotype" w:eastAsia="Palatino Linotype" w:hAnsi="Palatino Linotype" w:cs="Palatino Linotype"/>
        <w:b/>
        <w:i/>
      </w:rPr>
      <w:t>Via Mazzini, 39 - 22030 Pusiano (</w:t>
    </w:r>
    <w:proofErr w:type="gramStart"/>
    <w:r>
      <w:rPr>
        <w:rFonts w:ascii="Palatino Linotype" w:eastAsia="Palatino Linotype" w:hAnsi="Palatino Linotype" w:cs="Palatino Linotype"/>
        <w:b/>
        <w:i/>
      </w:rPr>
      <w:t>CO)  Tel.</w:t>
    </w:r>
    <w:proofErr w:type="gramEnd"/>
    <w:r>
      <w:rPr>
        <w:rFonts w:ascii="Palatino Linotype" w:eastAsia="Palatino Linotype" w:hAnsi="Palatino Linotype" w:cs="Palatino Linotype"/>
        <w:b/>
        <w:i/>
      </w:rPr>
      <w:t xml:space="preserve"> 031/655944 - 031/658729 - Fax 031/657136</w:t>
    </w:r>
  </w:p>
  <w:p w14:paraId="00000069" w14:textId="77777777" w:rsidR="00F41323" w:rsidRDefault="002A034F">
    <w:pPr>
      <w:tabs>
        <w:tab w:val="left" w:pos="320"/>
      </w:tabs>
      <w:spacing w:after="0"/>
      <w:ind w:right="13"/>
      <w:jc w:val="center"/>
      <w:rPr>
        <w:rFonts w:ascii="Palatino Linotype" w:eastAsia="Palatino Linotype" w:hAnsi="Palatino Linotype" w:cs="Palatino Linotype"/>
        <w:b/>
        <w:i/>
        <w:sz w:val="21"/>
        <w:szCs w:val="21"/>
      </w:rPr>
    </w:pPr>
    <w:r>
      <w:rPr>
        <w:rFonts w:ascii="Palatino Linotype" w:eastAsia="Palatino Linotype" w:hAnsi="Palatino Linotype" w:cs="Palatino Linotype"/>
        <w:b/>
        <w:i/>
      </w:rPr>
      <w:t xml:space="preserve">E-mail: </w:t>
    </w:r>
    <w:hyperlink r:id="rId2">
      <w:r>
        <w:rPr>
          <w:rFonts w:ascii="Palatino Linotype" w:eastAsia="Palatino Linotype" w:hAnsi="Palatino Linotype" w:cs="Palatino Linotype"/>
          <w:b/>
          <w:i/>
          <w:color w:val="0000FF"/>
          <w:u w:val="single"/>
        </w:rPr>
        <w:t>COIC802007@istruzione.it</w:t>
      </w:r>
    </w:hyperlink>
    <w:r>
      <w:rPr>
        <w:rFonts w:ascii="Palatino Linotype" w:eastAsia="Palatino Linotype" w:hAnsi="Palatino Linotype" w:cs="Palatino Linotype"/>
        <w:b/>
        <w:i/>
      </w:rPr>
      <w:tab/>
    </w:r>
    <w:r>
      <w:rPr>
        <w:rFonts w:ascii="Palatino Linotype" w:eastAsia="Palatino Linotype" w:hAnsi="Palatino Linotype" w:cs="Palatino Linotype"/>
        <w:b/>
        <w:i/>
        <w:sz w:val="21"/>
        <w:szCs w:val="21"/>
      </w:rPr>
      <w:t>web: www.icrosminipusiano.edu.it</w:t>
    </w:r>
  </w:p>
  <w:p w14:paraId="0000006A" w14:textId="77777777" w:rsidR="00F41323" w:rsidRDefault="00F41323">
    <w:pPr>
      <w:spacing w:after="0"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0000006B" w14:textId="77777777" w:rsidR="00F41323" w:rsidRDefault="002A034F">
    <w:pPr>
      <w:spacing w:after="0"/>
      <w:ind w:right="-6"/>
      <w:jc w:val="center"/>
      <w:rPr>
        <w:rFonts w:ascii="Palatino Linotype" w:eastAsia="Palatino Linotype" w:hAnsi="Palatino Linotype" w:cs="Palatino Linotype"/>
        <w:b/>
        <w:i/>
      </w:rPr>
    </w:pPr>
    <w:r>
      <w:rPr>
        <w:rFonts w:ascii="Palatino Linotype" w:eastAsia="Palatino Linotype" w:hAnsi="Palatino Linotype" w:cs="Palatino Linotype"/>
        <w:b/>
        <w:i/>
      </w:rPr>
      <w:t>Posta elettronica certificata: COIC802007@pec.istruzio</w:t>
    </w:r>
    <w:r>
      <w:rPr>
        <w:rFonts w:ascii="Palatino Linotype" w:eastAsia="Palatino Linotype" w:hAnsi="Palatino Linotype" w:cs="Palatino Linotype"/>
        <w:b/>
        <w:i/>
      </w:rPr>
      <w:t>ne.it</w:t>
    </w:r>
  </w:p>
  <w:p w14:paraId="0000006C" w14:textId="77777777" w:rsidR="00F41323" w:rsidRDefault="00F413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3697"/>
    <w:multiLevelType w:val="multilevel"/>
    <w:tmpl w:val="E3249B9A"/>
    <w:lvl w:ilvl="0">
      <w:start w:val="1"/>
      <w:numFmt w:val="bullet"/>
      <w:lvlText w:val="o"/>
      <w:lvlJc w:val="left"/>
      <w:pPr>
        <w:ind w:left="737" w:hanging="737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7" w:hanging="14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7" w:hanging="21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7" w:hanging="28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7" w:hanging="36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7" w:hanging="43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7" w:hanging="50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7" w:hanging="57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7" w:hanging="64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CFA71E8"/>
    <w:multiLevelType w:val="multilevel"/>
    <w:tmpl w:val="341EB00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B11E0D"/>
    <w:multiLevelType w:val="multilevel"/>
    <w:tmpl w:val="07A49BD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870D7F"/>
    <w:multiLevelType w:val="multilevel"/>
    <w:tmpl w:val="D7DCA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23"/>
    <w:rsid w:val="002A034F"/>
    <w:rsid w:val="009E2547"/>
    <w:rsid w:val="00F4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5C237C3-55B2-CC48-B966-F3E53F65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02007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1369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Brunelli</cp:lastModifiedBy>
  <cp:revision>2</cp:revision>
  <dcterms:created xsi:type="dcterms:W3CDTF">2021-10-26T17:09:00Z</dcterms:created>
  <dcterms:modified xsi:type="dcterms:W3CDTF">2021-10-26T17:09:00Z</dcterms:modified>
</cp:coreProperties>
</file>