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142" w:rsidRDefault="0065001E">
      <w:pPr>
        <w:pBdr>
          <w:top w:val="nil"/>
          <w:left w:val="nil"/>
          <w:bottom w:val="nil"/>
          <w:right w:val="nil"/>
          <w:between w:val="nil"/>
        </w:pBdr>
        <w:spacing w:after="160" w:line="259" w:lineRule="auto"/>
        <w:jc w:val="both"/>
        <w:rPr>
          <w:rFonts w:ascii="Palatino Linotype" w:eastAsia="Palatino Linotype" w:hAnsi="Palatino Linotype" w:cs="Palatino Linotype"/>
          <w:color w:val="000000"/>
          <w:sz w:val="28"/>
          <w:szCs w:val="28"/>
        </w:rPr>
      </w:pPr>
      <w:bookmarkStart w:id="0" w:name="_GoBack"/>
      <w:bookmarkEnd w:id="0"/>
      <w:r>
        <w:rPr>
          <w:rFonts w:ascii="Palatino Linotype" w:eastAsia="Palatino Linotype" w:hAnsi="Palatino Linotype" w:cs="Palatino Linotype"/>
          <w:b/>
          <w:color w:val="000000"/>
          <w:sz w:val="28"/>
          <w:szCs w:val="28"/>
        </w:rPr>
        <w:t>PROGETTO DI UTILIZZO DELLE RISORSE PROFESSIONALI DI POTENZIAMENTO PER RECUPERO, CONSOLIDAMENTO, AMPLIAMENTO DELLE COMPETENZE E PER ATTIVITÀ SPORTIVE</w:t>
      </w:r>
    </w:p>
    <w:p w:rsidR="00874142" w:rsidRDefault="0065001E">
      <w:pPr>
        <w:pBdr>
          <w:top w:val="nil"/>
          <w:left w:val="nil"/>
          <w:bottom w:val="nil"/>
          <w:right w:val="nil"/>
          <w:between w:val="nil"/>
        </w:pBdr>
        <w:spacing w:after="160" w:line="259" w:lineRule="auto"/>
        <w:jc w:val="center"/>
        <w:rPr>
          <w:rFonts w:ascii="Palatino Linotype" w:eastAsia="Palatino Linotype" w:hAnsi="Palatino Linotype" w:cs="Palatino Linotype"/>
          <w:color w:val="000000"/>
          <w:sz w:val="28"/>
          <w:szCs w:val="28"/>
        </w:rPr>
      </w:pPr>
      <w:r>
        <w:rPr>
          <w:rFonts w:ascii="Palatino Linotype" w:eastAsia="Palatino Linotype" w:hAnsi="Palatino Linotype" w:cs="Palatino Linotype"/>
          <w:b/>
          <w:color w:val="000000"/>
          <w:sz w:val="28"/>
          <w:szCs w:val="28"/>
        </w:rPr>
        <w:t>A.S. 2022-2023</w:t>
      </w:r>
    </w:p>
    <w:p w:rsidR="00874142" w:rsidRDefault="0065001E">
      <w:pPr>
        <w:pBdr>
          <w:top w:val="nil"/>
          <w:left w:val="nil"/>
          <w:bottom w:val="nil"/>
          <w:right w:val="nil"/>
          <w:between w:val="nil"/>
        </w:pBdr>
        <w:spacing w:after="160" w:line="259"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Il “Progetto di utilizzo delle risorse professionali di potenziamento per recupero formativo-consolidamento-ampliamento delle competenze e per attività sportive” individua ed esplicita la stretta correlazione tra le attività dei docenti assegnati all’Istituzione scolastica I.C. Rosmini di Pusiano (educativa, didattica, progettuale ed organizzativa) facendo riferimento alla nuova fonte contrattuale </w:t>
      </w:r>
      <w:r>
        <w:rPr>
          <w:rFonts w:ascii="Palatino Linotype" w:eastAsia="Palatino Linotype" w:hAnsi="Palatino Linotype" w:cs="Palatino Linotype"/>
          <w:i/>
          <w:color w:val="000000"/>
          <w:sz w:val="22"/>
          <w:szCs w:val="22"/>
          <w:highlight w:val="white"/>
        </w:rPr>
        <w:t>(artt. 27-28 del CCNL 2016/2018):</w:t>
      </w:r>
    </w:p>
    <w:p w:rsidR="00874142" w:rsidRDefault="0065001E">
      <w:pPr>
        <w:pBdr>
          <w:top w:val="nil"/>
          <w:left w:val="nil"/>
          <w:bottom w:val="nil"/>
          <w:right w:val="nil"/>
          <w:between w:val="nil"/>
        </w:pBdr>
        <w:shd w:val="clear" w:color="auto" w:fill="FFFFFF"/>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Art. 27</w:t>
      </w:r>
      <w:r>
        <w:rPr>
          <w:rFonts w:ascii="Palatino Linotype" w:eastAsia="Palatino Linotype" w:hAnsi="Palatino Linotype" w:cs="Palatino Linotype"/>
          <w:i/>
          <w:color w:val="000000"/>
          <w:sz w:val="22"/>
          <w:szCs w:val="22"/>
        </w:rPr>
        <w:br/>
        <w:t>Profilo professionale docente</w:t>
      </w:r>
      <w:r>
        <w:rPr>
          <w:rFonts w:ascii="Palatino Linotype" w:eastAsia="Palatino Linotype" w:hAnsi="Palatino Linotype" w:cs="Palatino Linotype"/>
          <w:i/>
          <w:color w:val="000000"/>
          <w:sz w:val="22"/>
          <w:szCs w:val="22"/>
        </w:rPr>
        <w:br/>
        <w:t>1. Il profilo professionale dei docenti è costituito da competenze disciplinari, informatiche, linguistiche, psicopedagogiche, metodologico-didattiche, organizzativo-relazionali, di orientamento e di ricerca, documentazione e valutazione tra loro correlate ed interagenti, che si sviluppano col maturare dell’esperienza didattica, l’attività di studio e di sistematizzazione della pratica didattica. I contenuti della prestazione professionale del personale docente si definiscono nel quadro degli obiettivi generali perseguiti dal sistema nazionale di istruzione e nel rispetto degli indirizzi delineati nel piano dell’offerta formativa della scuola. </w:t>
      </w:r>
    </w:p>
    <w:p w:rsidR="00874142" w:rsidRDefault="0065001E">
      <w:pPr>
        <w:pBdr>
          <w:top w:val="nil"/>
          <w:left w:val="nil"/>
          <w:bottom w:val="nil"/>
          <w:right w:val="nil"/>
          <w:between w:val="nil"/>
        </w:pBdr>
        <w:shd w:val="clear" w:color="auto" w:fill="FFFFFF"/>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Art. 28</w:t>
      </w:r>
      <w:r>
        <w:rPr>
          <w:rFonts w:ascii="Palatino Linotype" w:eastAsia="Palatino Linotype" w:hAnsi="Palatino Linotype" w:cs="Palatino Linotype"/>
          <w:i/>
          <w:color w:val="000000"/>
          <w:sz w:val="22"/>
          <w:szCs w:val="22"/>
        </w:rPr>
        <w:br/>
        <w:t>Attività dei docenti</w:t>
      </w:r>
      <w:r>
        <w:rPr>
          <w:rFonts w:ascii="Palatino Linotype" w:eastAsia="Palatino Linotype" w:hAnsi="Palatino Linotype" w:cs="Palatino Linotype"/>
          <w:i/>
          <w:color w:val="000000"/>
          <w:sz w:val="22"/>
          <w:szCs w:val="22"/>
        </w:rPr>
        <w:br/>
        <w:t>1. Fermo restando l’articolo 28 del CCNL 2017, l’orario di cui al comma 5 di tale articolo può anche essere parzialmente o integralmente destinato allo svolgimento di attività per il potenziamento dell’offerta formativa di cui al comma 3 o quelle organizzative di cui al comma 4, dopo aver assicurato la piena ed integrale copertura dell’orario di insegnamento previsto dagli ordinamenti scolastici e nel limite dell’organico di cui all’art. 1, comma 201, della legge n. 107/2015. Le eventuali ore non programmate nel P.T.O.F. dei docenti della scuola primaria e secondaria sono destinate alle supplenze sino a dieci giorni.</w:t>
      </w:r>
      <w:r>
        <w:rPr>
          <w:rFonts w:ascii="Palatino Linotype" w:eastAsia="Palatino Linotype" w:hAnsi="Palatino Linotype" w:cs="Palatino Linotype"/>
          <w:i/>
          <w:color w:val="000000"/>
          <w:sz w:val="22"/>
          <w:szCs w:val="22"/>
        </w:rPr>
        <w:br/>
        <w:t>2. Al di fuori dei casi previsti dall’articolo 28, comma 8, del CCNL 29/11/2007, qualunque riduzione della durata dell’unità oraria di lezione ne comporta il recupero prioritariamente in favore dei medesimi alunni nell’ambito delle attività didattiche programmate dall’istituzione scolastica. La relativa delibera è assunta dal collegio dei docenti.</w:t>
      </w:r>
      <w:r>
        <w:rPr>
          <w:rFonts w:ascii="Palatino Linotype" w:eastAsia="Palatino Linotype" w:hAnsi="Palatino Linotype" w:cs="Palatino Linotype"/>
          <w:i/>
          <w:color w:val="000000"/>
          <w:sz w:val="22"/>
          <w:szCs w:val="22"/>
        </w:rPr>
        <w:br/>
        <w:t>3. Il potenziamento dell’offerta formativa comprende, fermo restando quanto previsto dall’articolo 29 del CCNL 29/11/2007, le attività di istruzione, orientamento, formazione, inclusione scolastica, diritto allo studio, coordinamento, ricerca e progettazione previste dal piano triennale dell’offerta formativa, ulteriori rispetto a quelle occorrenti per assicurare la realizzazione degli ordinamenti scolastici, per l’attuazione degli obiettivi di cui all’articolo 1, comma 7, della legge 107. Le predette attività sono retribuite, purché autorizzate, quando eccedenti quelle funzionali e non ricomprese nell’orario di cui al presente articolo.</w:t>
      </w:r>
      <w:r>
        <w:rPr>
          <w:rFonts w:ascii="Palatino Linotype" w:eastAsia="Palatino Linotype" w:hAnsi="Palatino Linotype" w:cs="Palatino Linotype"/>
          <w:i/>
          <w:color w:val="000000"/>
          <w:sz w:val="22"/>
          <w:szCs w:val="22"/>
        </w:rPr>
        <w:br/>
        <w:t xml:space="preserve">4. Le attività organizzative sono quelle di cui all’articolo 25, comma 5, del </w:t>
      </w:r>
      <w:proofErr w:type="spellStart"/>
      <w:r>
        <w:rPr>
          <w:rFonts w:ascii="Palatino Linotype" w:eastAsia="Palatino Linotype" w:hAnsi="Palatino Linotype" w:cs="Palatino Linotype"/>
          <w:i/>
          <w:color w:val="000000"/>
          <w:sz w:val="22"/>
          <w:szCs w:val="22"/>
        </w:rPr>
        <w:t>D.L.vo</w:t>
      </w:r>
      <w:proofErr w:type="spellEnd"/>
      <w:r>
        <w:rPr>
          <w:rFonts w:ascii="Palatino Linotype" w:eastAsia="Palatino Linotype" w:hAnsi="Palatino Linotype" w:cs="Palatino Linotype"/>
          <w:i/>
          <w:color w:val="000000"/>
          <w:sz w:val="22"/>
          <w:szCs w:val="22"/>
        </w:rPr>
        <w:t xml:space="preserve"> 165/2001.</w:t>
      </w:r>
    </w:p>
    <w:p w:rsidR="00874142" w:rsidRDefault="00874142">
      <w:pPr>
        <w:pBdr>
          <w:top w:val="nil"/>
          <w:left w:val="nil"/>
          <w:bottom w:val="nil"/>
          <w:right w:val="nil"/>
          <w:between w:val="nil"/>
        </w:pBdr>
        <w:spacing w:after="160" w:line="259" w:lineRule="auto"/>
        <w:rPr>
          <w:rFonts w:ascii="Palatino Linotype" w:eastAsia="Palatino Linotype" w:hAnsi="Palatino Linotype" w:cs="Palatino Linotype"/>
          <w:color w:val="000000"/>
          <w:sz w:val="22"/>
          <w:szCs w:val="22"/>
        </w:rPr>
      </w:pPr>
    </w:p>
    <w:p w:rsidR="00874142" w:rsidRDefault="0065001E">
      <w:pPr>
        <w:pBdr>
          <w:top w:val="nil"/>
          <w:left w:val="nil"/>
          <w:bottom w:val="nil"/>
          <w:right w:val="nil"/>
          <w:between w:val="nil"/>
        </w:pBdr>
        <w:spacing w:after="160" w:line="259"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lastRenderedPageBreak/>
        <w:t>RISORSE DI POTENZIAMENTO ASSEGNATE ALL’ISTITUTO PER L’A.S. 2022-2023</w:t>
      </w:r>
    </w:p>
    <w:p w:rsidR="00874142" w:rsidRDefault="0065001E">
      <w:pPr>
        <w:numPr>
          <w:ilvl w:val="0"/>
          <w:numId w:val="1"/>
        </w:numPr>
        <w:pBdr>
          <w:top w:val="nil"/>
          <w:left w:val="nil"/>
          <w:bottom w:val="nil"/>
          <w:right w:val="nil"/>
          <w:between w:val="nil"/>
        </w:pBdr>
        <w:spacing w:after="160" w:line="259" w:lineRule="auto"/>
        <w:rPr>
          <w:color w:val="000000"/>
          <w:sz w:val="24"/>
          <w:szCs w:val="24"/>
        </w:rPr>
      </w:pPr>
      <w:r>
        <w:rPr>
          <w:rFonts w:ascii="Palatino Linotype" w:eastAsia="Palatino Linotype" w:hAnsi="Palatino Linotype" w:cs="Palatino Linotype"/>
          <w:b/>
          <w:color w:val="000000"/>
          <w:sz w:val="24"/>
          <w:szCs w:val="24"/>
        </w:rPr>
        <w:t>DUE DOCENTI SCUOLA PRIMARIA</w:t>
      </w:r>
    </w:p>
    <w:p w:rsidR="00874142" w:rsidRDefault="0065001E">
      <w:pPr>
        <w:numPr>
          <w:ilvl w:val="0"/>
          <w:numId w:val="1"/>
        </w:numPr>
        <w:pBdr>
          <w:top w:val="nil"/>
          <w:left w:val="nil"/>
          <w:bottom w:val="nil"/>
          <w:right w:val="nil"/>
          <w:between w:val="nil"/>
        </w:pBdr>
        <w:spacing w:after="160" w:line="259" w:lineRule="auto"/>
        <w:rPr>
          <w:color w:val="000000"/>
          <w:sz w:val="24"/>
          <w:szCs w:val="24"/>
        </w:rPr>
      </w:pPr>
      <w:r>
        <w:rPr>
          <w:rFonts w:ascii="Palatino Linotype" w:eastAsia="Palatino Linotype" w:hAnsi="Palatino Linotype" w:cs="Palatino Linotype"/>
          <w:b/>
          <w:color w:val="000000"/>
          <w:sz w:val="24"/>
          <w:szCs w:val="24"/>
        </w:rPr>
        <w:t>UN DOCENTE DI EDUCAZIONE FISICA SCUOLA SECONDARIA</w:t>
      </w:r>
    </w:p>
    <w:p w:rsidR="00874142" w:rsidRDefault="00874142">
      <w:pPr>
        <w:pBdr>
          <w:top w:val="nil"/>
          <w:left w:val="nil"/>
          <w:bottom w:val="nil"/>
          <w:right w:val="nil"/>
          <w:between w:val="nil"/>
        </w:pBdr>
        <w:spacing w:after="160" w:line="259" w:lineRule="auto"/>
        <w:ind w:left="720"/>
        <w:rPr>
          <w:rFonts w:ascii="Palatino Linotype" w:eastAsia="Palatino Linotype" w:hAnsi="Palatino Linotype" w:cs="Palatino Linotype"/>
          <w:color w:val="000000"/>
          <w:sz w:val="24"/>
          <w:szCs w:val="24"/>
        </w:rPr>
      </w:pPr>
    </w:p>
    <w:p w:rsidR="00874142" w:rsidRDefault="0065001E">
      <w:pPr>
        <w:pBdr>
          <w:top w:val="nil"/>
          <w:left w:val="nil"/>
          <w:bottom w:val="nil"/>
          <w:right w:val="nil"/>
          <w:between w:val="nil"/>
        </w:pBdr>
        <w:spacing w:after="160" w:line="259" w:lineRule="auto"/>
        <w:jc w:val="both"/>
        <w:rPr>
          <w:rFonts w:ascii="Palatino Linotype" w:eastAsia="Palatino Linotype" w:hAnsi="Palatino Linotype" w:cs="Palatino Linotype"/>
          <w:color w:val="000000"/>
          <w:sz w:val="32"/>
          <w:szCs w:val="32"/>
        </w:rPr>
      </w:pPr>
      <w:r>
        <w:rPr>
          <w:rFonts w:ascii="Palatino Linotype" w:eastAsia="Palatino Linotype" w:hAnsi="Palatino Linotype" w:cs="Palatino Linotype"/>
          <w:b/>
          <w:color w:val="000000"/>
          <w:sz w:val="32"/>
          <w:szCs w:val="32"/>
        </w:rPr>
        <w:t>PIANO DI UTILIZZO DELLE RISORSE PROFESSIONALI:</w:t>
      </w:r>
    </w:p>
    <w:p w:rsidR="00874142" w:rsidRDefault="0065001E">
      <w:pPr>
        <w:numPr>
          <w:ilvl w:val="0"/>
          <w:numId w:val="3"/>
        </w:numPr>
        <w:pBdr>
          <w:top w:val="nil"/>
          <w:left w:val="nil"/>
          <w:bottom w:val="nil"/>
          <w:right w:val="nil"/>
          <w:between w:val="nil"/>
        </w:pBdr>
        <w:spacing w:line="259" w:lineRule="auto"/>
        <w:jc w:val="both"/>
        <w:rPr>
          <w:b/>
          <w:color w:val="000000"/>
        </w:rPr>
      </w:pPr>
      <w:r>
        <w:rPr>
          <w:rFonts w:ascii="Palatino Linotype" w:eastAsia="Palatino Linotype" w:hAnsi="Palatino Linotype" w:cs="Palatino Linotype"/>
          <w:b/>
          <w:color w:val="000000"/>
          <w:sz w:val="24"/>
          <w:szCs w:val="24"/>
        </w:rPr>
        <w:t>SCUOLA PRIMARIA (2 docenti):</w:t>
      </w:r>
      <w:r>
        <w:rPr>
          <w:b/>
          <w:color w:val="000000"/>
          <w:sz w:val="22"/>
          <w:szCs w:val="22"/>
        </w:rPr>
        <w:t xml:space="preserve"> </w:t>
      </w:r>
    </w:p>
    <w:p w:rsidR="00874142" w:rsidRDefault="00874142">
      <w:pPr>
        <w:pBdr>
          <w:top w:val="nil"/>
          <w:left w:val="nil"/>
          <w:bottom w:val="nil"/>
          <w:right w:val="nil"/>
          <w:between w:val="nil"/>
        </w:pBdr>
        <w:spacing w:line="259" w:lineRule="auto"/>
        <w:ind w:left="360"/>
        <w:jc w:val="both"/>
        <w:rPr>
          <w:b/>
          <w:color w:val="000000"/>
          <w:sz w:val="22"/>
          <w:szCs w:val="22"/>
        </w:rPr>
      </w:pPr>
    </w:p>
    <w:p w:rsidR="00874142" w:rsidRDefault="0065001E">
      <w:pPr>
        <w:pBdr>
          <w:top w:val="nil"/>
          <w:left w:val="nil"/>
          <w:bottom w:val="nil"/>
          <w:right w:val="nil"/>
          <w:between w:val="nil"/>
        </w:pBdr>
        <w:spacing w:line="259" w:lineRule="auto"/>
        <w:ind w:left="360"/>
        <w:jc w:val="both"/>
        <w:rPr>
          <w:b/>
          <w:color w:val="000000"/>
          <w:sz w:val="22"/>
          <w:szCs w:val="22"/>
        </w:rPr>
      </w:pPr>
      <w:r>
        <w:rPr>
          <w:b/>
          <w:color w:val="000000"/>
          <w:sz w:val="22"/>
          <w:szCs w:val="22"/>
        </w:rPr>
        <w:t>ORE RESIDUE: 62 (derivanti dall’organico di diritto meno le ore per mense e studio assistito;</w:t>
      </w:r>
    </w:p>
    <w:p w:rsidR="00874142" w:rsidRDefault="00874142">
      <w:pPr>
        <w:pBdr>
          <w:top w:val="nil"/>
          <w:left w:val="nil"/>
          <w:bottom w:val="nil"/>
          <w:right w:val="nil"/>
          <w:between w:val="nil"/>
        </w:pBdr>
        <w:spacing w:line="259" w:lineRule="auto"/>
        <w:ind w:left="360"/>
        <w:jc w:val="both"/>
        <w:rPr>
          <w:b/>
          <w:color w:val="000000"/>
          <w:sz w:val="22"/>
          <w:szCs w:val="22"/>
        </w:rPr>
      </w:pPr>
    </w:p>
    <w:p w:rsidR="00874142" w:rsidRDefault="0065001E">
      <w:pPr>
        <w:numPr>
          <w:ilvl w:val="3"/>
          <w:numId w:val="2"/>
        </w:numPr>
        <w:pBdr>
          <w:top w:val="nil"/>
          <w:left w:val="nil"/>
          <w:bottom w:val="nil"/>
          <w:right w:val="nil"/>
          <w:between w:val="nil"/>
        </w:pBdr>
        <w:shd w:val="clear" w:color="auto" w:fill="FFFFFF"/>
        <w:ind w:left="709" w:hanging="283"/>
        <w:jc w:val="both"/>
        <w:rPr>
          <w:color w:val="000000"/>
          <w:sz w:val="22"/>
          <w:szCs w:val="22"/>
        </w:rPr>
      </w:pPr>
      <w:r>
        <w:rPr>
          <w:rFonts w:ascii="Palatino Linotype" w:eastAsia="Palatino Linotype" w:hAnsi="Palatino Linotype" w:cs="Palatino Linotype"/>
          <w:b/>
          <w:color w:val="000000"/>
          <w:sz w:val="22"/>
          <w:szCs w:val="22"/>
        </w:rPr>
        <w:t>POTENZIAMENTO ORGANIZZATIVO A LIVELLO D’ISTITUTO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i/>
          <w:color w:val="000000"/>
          <w:sz w:val="22"/>
          <w:szCs w:val="22"/>
        </w:rPr>
        <w:t xml:space="preserve">art. 25, comma 5, del </w:t>
      </w:r>
      <w:proofErr w:type="spellStart"/>
      <w:r>
        <w:rPr>
          <w:rFonts w:ascii="Palatino Linotype" w:eastAsia="Palatino Linotype" w:hAnsi="Palatino Linotype" w:cs="Palatino Linotype"/>
          <w:i/>
          <w:color w:val="000000"/>
          <w:sz w:val="22"/>
          <w:szCs w:val="22"/>
        </w:rPr>
        <w:t>D.L.vo</w:t>
      </w:r>
      <w:proofErr w:type="spellEnd"/>
      <w:r>
        <w:rPr>
          <w:rFonts w:ascii="Palatino Linotype" w:eastAsia="Palatino Linotype" w:hAnsi="Palatino Linotype" w:cs="Palatino Linotype"/>
          <w:i/>
          <w:color w:val="000000"/>
          <w:sz w:val="22"/>
          <w:szCs w:val="22"/>
        </w:rPr>
        <w:t xml:space="preserve"> 165/2001</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22 ore settimanali</w:t>
      </w:r>
      <w:r>
        <w:rPr>
          <w:rFonts w:ascii="Palatino Linotype" w:eastAsia="Palatino Linotype" w:hAnsi="Palatino Linotype" w:cs="Palatino Linotype"/>
          <w:color w:val="000000"/>
          <w:sz w:val="22"/>
          <w:szCs w:val="22"/>
        </w:rPr>
        <w:t xml:space="preserve"> (3 ore resp. Plesso Pusiano primaria, 3 ore resp. Plesso Eupilio primaria, 3 ore resp. Plesso Longone primaria, 3 ore resp. Plesso Proserpio primaria; 10 ore collaboratore del Dirigente);  </w:t>
      </w:r>
    </w:p>
    <w:p w:rsidR="00874142" w:rsidRDefault="0065001E">
      <w:pPr>
        <w:numPr>
          <w:ilvl w:val="0"/>
          <w:numId w:val="2"/>
        </w:numPr>
        <w:pBdr>
          <w:top w:val="nil"/>
          <w:left w:val="nil"/>
          <w:bottom w:val="nil"/>
          <w:right w:val="nil"/>
          <w:between w:val="nil"/>
        </w:pBdr>
        <w:spacing w:line="259" w:lineRule="auto"/>
        <w:jc w:val="both"/>
        <w:rPr>
          <w:b/>
          <w:color w:val="000000"/>
          <w:sz w:val="22"/>
          <w:szCs w:val="22"/>
        </w:rPr>
      </w:pPr>
      <w:r>
        <w:rPr>
          <w:b/>
          <w:color w:val="000000"/>
          <w:sz w:val="22"/>
          <w:szCs w:val="22"/>
        </w:rPr>
        <w:t>AUMENTO ORE PER CLASSI CON ALUNNI CON DISABILI</w:t>
      </w:r>
      <w:r w:rsidR="009371BE">
        <w:rPr>
          <w:b/>
          <w:color w:val="000000"/>
          <w:sz w:val="22"/>
          <w:szCs w:val="22"/>
        </w:rPr>
        <w:t>TÀ</w:t>
      </w:r>
      <w:r>
        <w:rPr>
          <w:b/>
          <w:color w:val="000000"/>
          <w:sz w:val="22"/>
          <w:szCs w:val="22"/>
        </w:rPr>
        <w:t>: 40 ore</w:t>
      </w:r>
    </w:p>
    <w:p w:rsidR="00874142" w:rsidRDefault="00874142">
      <w:pPr>
        <w:pBdr>
          <w:top w:val="nil"/>
          <w:left w:val="nil"/>
          <w:bottom w:val="nil"/>
          <w:right w:val="nil"/>
          <w:between w:val="nil"/>
        </w:pBdr>
        <w:shd w:val="clear" w:color="auto" w:fill="FFFFFF"/>
        <w:ind w:left="709"/>
        <w:jc w:val="both"/>
        <w:rPr>
          <w:color w:val="000000"/>
          <w:sz w:val="22"/>
          <w:szCs w:val="22"/>
        </w:rPr>
      </w:pPr>
    </w:p>
    <w:p w:rsidR="00874142" w:rsidRDefault="00874142">
      <w:pPr>
        <w:pBdr>
          <w:top w:val="nil"/>
          <w:left w:val="nil"/>
          <w:bottom w:val="nil"/>
          <w:right w:val="nil"/>
          <w:between w:val="nil"/>
        </w:pBdr>
        <w:spacing w:line="259" w:lineRule="auto"/>
        <w:jc w:val="both"/>
        <w:rPr>
          <w:color w:val="000000"/>
          <w:sz w:val="22"/>
          <w:szCs w:val="22"/>
        </w:rPr>
      </w:pPr>
    </w:p>
    <w:p w:rsidR="00874142" w:rsidRDefault="00874142">
      <w:pPr>
        <w:pBdr>
          <w:top w:val="nil"/>
          <w:left w:val="nil"/>
          <w:bottom w:val="nil"/>
          <w:right w:val="nil"/>
          <w:between w:val="nil"/>
        </w:pBdr>
        <w:spacing w:line="259" w:lineRule="auto"/>
        <w:ind w:left="720"/>
        <w:rPr>
          <w:rFonts w:ascii="Palatino Linotype" w:eastAsia="Palatino Linotype" w:hAnsi="Palatino Linotype" w:cs="Palatino Linotype"/>
          <w:color w:val="000000"/>
          <w:sz w:val="16"/>
          <w:szCs w:val="16"/>
        </w:rPr>
      </w:pPr>
    </w:p>
    <w:p w:rsidR="00874142" w:rsidRDefault="00874142">
      <w:pPr>
        <w:pBdr>
          <w:top w:val="nil"/>
          <w:left w:val="nil"/>
          <w:bottom w:val="nil"/>
          <w:right w:val="nil"/>
          <w:between w:val="nil"/>
        </w:pBdr>
        <w:spacing w:line="259" w:lineRule="auto"/>
        <w:rPr>
          <w:rFonts w:ascii="Palatino Linotype" w:eastAsia="Palatino Linotype" w:hAnsi="Palatino Linotype" w:cs="Palatino Linotype"/>
          <w:color w:val="000000"/>
          <w:sz w:val="16"/>
          <w:szCs w:val="16"/>
        </w:rPr>
      </w:pPr>
    </w:p>
    <w:p w:rsidR="00874142" w:rsidRDefault="0065001E">
      <w:pPr>
        <w:pBdr>
          <w:top w:val="nil"/>
          <w:left w:val="nil"/>
          <w:bottom w:val="nil"/>
          <w:right w:val="nil"/>
          <w:between w:val="nil"/>
        </w:pBdr>
        <w:jc w:val="both"/>
        <w:rPr>
          <w:rFonts w:ascii="Palatino Linotype" w:eastAsia="Palatino Linotype" w:hAnsi="Palatino Linotype" w:cs="Palatino Linotype"/>
          <w:color w:val="000000"/>
          <w:sz w:val="28"/>
          <w:szCs w:val="28"/>
        </w:rPr>
      </w:pPr>
      <w:r>
        <w:rPr>
          <w:rFonts w:ascii="Palatino Linotype" w:eastAsia="Palatino Linotype" w:hAnsi="Palatino Linotype" w:cs="Palatino Linotype"/>
          <w:b/>
          <w:color w:val="000000"/>
          <w:sz w:val="28"/>
          <w:szCs w:val="28"/>
        </w:rPr>
        <w:t>PROGETTO DI RECUPERO FORMATIVO-CONSOLIDAMENTO-POTENZIAMENTO-AMPLIAMENTO DELLE COMPETENZE E ABILITÀ DI BASE NELLE SCUOLE PRIMARIE DELL’ISTITUTO</w:t>
      </w:r>
    </w:p>
    <w:p w:rsidR="00874142" w:rsidRDefault="00874142">
      <w:pPr>
        <w:pBdr>
          <w:top w:val="nil"/>
          <w:left w:val="nil"/>
          <w:bottom w:val="nil"/>
          <w:right w:val="nil"/>
          <w:between w:val="nil"/>
        </w:pBdr>
        <w:spacing w:line="259" w:lineRule="auto"/>
        <w:ind w:left="720"/>
        <w:jc w:val="both"/>
        <w:rPr>
          <w:rFonts w:ascii="Palatino Linotype" w:eastAsia="Palatino Linotype" w:hAnsi="Palatino Linotype" w:cs="Palatino Linotype"/>
          <w:color w:val="000000"/>
          <w:sz w:val="16"/>
          <w:szCs w:val="16"/>
        </w:rPr>
      </w:pPr>
    </w:p>
    <w:p w:rsidR="00874142" w:rsidRDefault="0065001E">
      <w:pPr>
        <w:pBdr>
          <w:top w:val="nil"/>
          <w:left w:val="nil"/>
          <w:bottom w:val="nil"/>
          <w:right w:val="nil"/>
          <w:between w:val="nil"/>
        </w:pBdr>
        <w:spacing w:line="259"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Il “Progetto di recupero formativo, consolidamento, potenziamento, ampliamento delle competenze e abilità di base” nasce dalla necessità di rendere operativa la missione della scuola di star bene a scuola insieme, nella consapevolezza che una scuola di qualità deve porre attenzione ai risultati degli alunni (di tutti gli alunni), obiettivo principale di una Istituzione Scolastica che ha come fulcro educativo l’inclusività. Considerato che in molte classi della nostre scuole si presentano situazioni nelle quali, oltre alla presenza di alunni con disabilità portatori di reali esigenze formative specifiche, si rilevino problematiche legate alla consistenza numerica dei gruppi, a difficoltà sul piano comportamentale, sociale e dell’apprendimento, nasce l’esigenza di un progetto che tenga presente le “diversità” in termini dell’esperienza, delle abilità sociali e della sfera cognitiva. </w:t>
      </w:r>
    </w:p>
    <w:p w:rsidR="00874142" w:rsidRDefault="0065001E">
      <w:pPr>
        <w:pBdr>
          <w:top w:val="nil"/>
          <w:left w:val="nil"/>
          <w:bottom w:val="nil"/>
          <w:right w:val="nil"/>
          <w:between w:val="nil"/>
        </w:pBdr>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Tutto ciò, allo scopo di prevenire la dispersione scolastica attraverso l’organizzazione e il coordinamento di percorsi di accoglienza e di integrazione degli alunni, promuovendo il successo formativo attraverso la valorizzazione delle loro potenzialità e il graduale superamento degli ostacoli. L’individuazione analitica degli effettivi bisogni formativi di ciascun discente, intesi sia </w:t>
      </w:r>
      <w:r>
        <w:rPr>
          <w:rFonts w:ascii="Palatino Linotype" w:eastAsia="Palatino Linotype" w:hAnsi="Palatino Linotype" w:cs="Palatino Linotype"/>
          <w:color w:val="000000"/>
          <w:sz w:val="22"/>
          <w:szCs w:val="22"/>
        </w:rPr>
        <w:lastRenderedPageBreak/>
        <w:t>come ampliamenti che come potenziamenti, recuperi, o svantaggi culturali in genere, infatti, permette ai docenti di effettuare un lavoro costante e capillare, concretamente “a misura d’allievo”, volto ad accrescere la promozione culturale e ad offrire l’opportunità didattica più giusta per le esigenze individuali.</w:t>
      </w:r>
    </w:p>
    <w:p w:rsidR="00874142" w:rsidRDefault="0065001E">
      <w:pPr>
        <w:pBdr>
          <w:top w:val="nil"/>
          <w:left w:val="nil"/>
          <w:bottom w:val="nil"/>
          <w:right w:val="nil"/>
          <w:between w:val="nil"/>
        </w:pBdr>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Il criterio base di attribuire ore di potenziamento alle classi nelle quali sono presenti alunni con disabilità, in aggiunta alle ore dei docenti per il sostegno, sempre troppo esigue rispetto alle esigenze e alle richieste, persegue appunto lo scopo di dotare tutto il gruppo di ulteriori risorse umane per la realizzazione di un’effettiva inclusività reciproca, quindi a cascata, di un reale recupero, consolidamento e ampliamento delle diverse abilità di tutti e di ciascuno. </w:t>
      </w:r>
    </w:p>
    <w:p w:rsidR="00874142" w:rsidRDefault="00874142">
      <w:pPr>
        <w:pBdr>
          <w:top w:val="nil"/>
          <w:left w:val="nil"/>
          <w:bottom w:val="nil"/>
          <w:right w:val="nil"/>
          <w:between w:val="nil"/>
        </w:pBdr>
        <w:jc w:val="both"/>
        <w:rPr>
          <w:rFonts w:ascii="Palatino Linotype" w:eastAsia="Palatino Linotype" w:hAnsi="Palatino Linotype" w:cs="Palatino Linotype"/>
          <w:color w:val="000000"/>
          <w:sz w:val="22"/>
          <w:szCs w:val="22"/>
        </w:rPr>
      </w:pPr>
    </w:p>
    <w:p w:rsidR="00874142" w:rsidRDefault="0065001E">
      <w:pPr>
        <w:pBdr>
          <w:top w:val="nil"/>
          <w:left w:val="nil"/>
          <w:bottom w:val="nil"/>
          <w:right w:val="nil"/>
          <w:between w:val="nil"/>
        </w:pBdr>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RECUPERO</w:t>
      </w:r>
    </w:p>
    <w:p w:rsidR="00874142" w:rsidRDefault="0065001E">
      <w:pPr>
        <w:pBdr>
          <w:top w:val="nil"/>
          <w:left w:val="nil"/>
          <w:bottom w:val="nil"/>
          <w:right w:val="nil"/>
          <w:between w:val="nil"/>
        </w:pBdr>
        <w:rPr>
          <w:rFonts w:ascii="Palatino Linotype" w:eastAsia="Palatino Linotype" w:hAnsi="Palatino Linotype" w:cs="Palatino Linotype"/>
          <w:color w:val="000000"/>
          <w:sz w:val="22"/>
          <w:szCs w:val="22"/>
        </w:rPr>
      </w:pPr>
      <w:r>
        <w:rPr>
          <w:rFonts w:ascii="Noto Sans" w:eastAsia="Noto Sans" w:hAnsi="Noto Sans" w:cs="Noto Sans"/>
          <w:color w:val="000000"/>
          <w:sz w:val="22"/>
          <w:szCs w:val="22"/>
        </w:rPr>
        <w:t xml:space="preserve">∙ </w:t>
      </w:r>
      <w:r>
        <w:rPr>
          <w:rFonts w:ascii="Palatino Linotype" w:eastAsia="Palatino Linotype" w:hAnsi="Palatino Linotype" w:cs="Palatino Linotype"/>
          <w:color w:val="000000"/>
          <w:sz w:val="22"/>
          <w:szCs w:val="22"/>
        </w:rPr>
        <w:t xml:space="preserve">Educare i ragazzi all’accettazione delle proprie difficoltà e alla gestione delle emozioni conseguenti; </w:t>
      </w:r>
    </w:p>
    <w:p w:rsidR="00874142" w:rsidRDefault="0065001E">
      <w:pPr>
        <w:pBdr>
          <w:top w:val="nil"/>
          <w:left w:val="nil"/>
          <w:bottom w:val="nil"/>
          <w:right w:val="nil"/>
          <w:between w:val="nil"/>
        </w:pBdr>
        <w:rPr>
          <w:rFonts w:ascii="Palatino Linotype" w:eastAsia="Palatino Linotype" w:hAnsi="Palatino Linotype" w:cs="Palatino Linotype"/>
          <w:color w:val="000000"/>
          <w:sz w:val="22"/>
          <w:szCs w:val="22"/>
        </w:rPr>
      </w:pPr>
      <w:r>
        <w:rPr>
          <w:rFonts w:ascii="Noto Sans" w:eastAsia="Noto Sans" w:hAnsi="Noto Sans" w:cs="Noto Sans"/>
          <w:color w:val="000000"/>
          <w:sz w:val="22"/>
          <w:szCs w:val="22"/>
        </w:rPr>
        <w:t xml:space="preserve">∙ </w:t>
      </w:r>
      <w:r>
        <w:rPr>
          <w:rFonts w:ascii="Palatino Linotype" w:eastAsia="Palatino Linotype" w:hAnsi="Palatino Linotype" w:cs="Palatino Linotype"/>
          <w:color w:val="000000"/>
          <w:sz w:val="22"/>
          <w:szCs w:val="22"/>
        </w:rPr>
        <w:t xml:space="preserve">Potenziare i loro punti di forza, per riequilibrare la sfera emotiva e la personalità; </w:t>
      </w:r>
    </w:p>
    <w:p w:rsidR="00874142" w:rsidRDefault="0065001E">
      <w:pPr>
        <w:pBdr>
          <w:top w:val="nil"/>
          <w:left w:val="nil"/>
          <w:bottom w:val="nil"/>
          <w:right w:val="nil"/>
          <w:between w:val="nil"/>
        </w:pBdr>
        <w:rPr>
          <w:rFonts w:ascii="Palatino Linotype" w:eastAsia="Palatino Linotype" w:hAnsi="Palatino Linotype" w:cs="Palatino Linotype"/>
          <w:color w:val="000000"/>
          <w:sz w:val="22"/>
          <w:szCs w:val="22"/>
        </w:rPr>
      </w:pPr>
      <w:r>
        <w:rPr>
          <w:rFonts w:ascii="Noto Sans" w:eastAsia="Noto Sans" w:hAnsi="Noto Sans" w:cs="Noto Sans"/>
          <w:color w:val="000000"/>
          <w:sz w:val="22"/>
          <w:szCs w:val="22"/>
        </w:rPr>
        <w:t>∙</w:t>
      </w:r>
      <w:r>
        <w:rPr>
          <w:rFonts w:ascii="Palatino Linotype" w:eastAsia="Palatino Linotype" w:hAnsi="Palatino Linotype" w:cs="Palatino Linotype"/>
          <w:color w:val="000000"/>
          <w:sz w:val="22"/>
          <w:szCs w:val="22"/>
        </w:rPr>
        <w:t xml:space="preserve"> Usare strategie compensative di apprendimento; </w:t>
      </w:r>
    </w:p>
    <w:p w:rsidR="00874142" w:rsidRDefault="0065001E">
      <w:pPr>
        <w:pBdr>
          <w:top w:val="nil"/>
          <w:left w:val="nil"/>
          <w:bottom w:val="nil"/>
          <w:right w:val="nil"/>
          <w:between w:val="nil"/>
        </w:pBdr>
        <w:rPr>
          <w:rFonts w:ascii="Palatino Linotype" w:eastAsia="Palatino Linotype" w:hAnsi="Palatino Linotype" w:cs="Palatino Linotype"/>
          <w:color w:val="000000"/>
          <w:sz w:val="22"/>
          <w:szCs w:val="22"/>
        </w:rPr>
      </w:pPr>
      <w:r>
        <w:rPr>
          <w:rFonts w:ascii="Noto Sans" w:eastAsia="Noto Sans" w:hAnsi="Noto Sans" w:cs="Noto Sans"/>
          <w:color w:val="000000"/>
          <w:sz w:val="22"/>
          <w:szCs w:val="22"/>
        </w:rPr>
        <w:t>∙</w:t>
      </w:r>
      <w:r>
        <w:rPr>
          <w:rFonts w:ascii="Palatino Linotype" w:eastAsia="Palatino Linotype" w:hAnsi="Palatino Linotype" w:cs="Palatino Linotype"/>
          <w:color w:val="000000"/>
          <w:sz w:val="22"/>
          <w:szCs w:val="22"/>
        </w:rPr>
        <w:t xml:space="preserve"> Acquisire un metodo di studio più appropriato, con il coinvolgimento di aspetti metacognitivi e motivazionali; </w:t>
      </w:r>
    </w:p>
    <w:p w:rsidR="00874142" w:rsidRDefault="0065001E">
      <w:pPr>
        <w:pBdr>
          <w:top w:val="nil"/>
          <w:left w:val="nil"/>
          <w:bottom w:val="nil"/>
          <w:right w:val="nil"/>
          <w:between w:val="nil"/>
        </w:pBdr>
        <w:rPr>
          <w:rFonts w:ascii="Palatino Linotype" w:eastAsia="Palatino Linotype" w:hAnsi="Palatino Linotype" w:cs="Palatino Linotype"/>
          <w:color w:val="000000"/>
          <w:sz w:val="22"/>
          <w:szCs w:val="22"/>
        </w:rPr>
      </w:pPr>
      <w:r>
        <w:rPr>
          <w:rFonts w:ascii="Noto Sans" w:eastAsia="Noto Sans" w:hAnsi="Noto Sans" w:cs="Noto Sans"/>
          <w:color w:val="000000"/>
          <w:sz w:val="22"/>
          <w:szCs w:val="22"/>
        </w:rPr>
        <w:t>∙</w:t>
      </w:r>
      <w:r>
        <w:rPr>
          <w:rFonts w:ascii="Palatino Linotype" w:eastAsia="Palatino Linotype" w:hAnsi="Palatino Linotype" w:cs="Palatino Linotype"/>
          <w:color w:val="000000"/>
          <w:sz w:val="22"/>
          <w:szCs w:val="22"/>
        </w:rPr>
        <w:t xml:space="preserve"> Usare strategie specifiche di </w:t>
      </w:r>
      <w:proofErr w:type="spellStart"/>
      <w:r>
        <w:rPr>
          <w:rFonts w:ascii="Palatino Linotype" w:eastAsia="Palatino Linotype" w:hAnsi="Palatino Linotype" w:cs="Palatino Linotype"/>
          <w:color w:val="000000"/>
          <w:sz w:val="22"/>
          <w:szCs w:val="22"/>
        </w:rPr>
        <w:t>problem</w:t>
      </w:r>
      <w:proofErr w:type="spellEnd"/>
      <w:r>
        <w:rPr>
          <w:rFonts w:ascii="Palatino Linotype" w:eastAsia="Palatino Linotype" w:hAnsi="Palatino Linotype" w:cs="Palatino Linotype"/>
          <w:color w:val="000000"/>
          <w:sz w:val="22"/>
          <w:szCs w:val="22"/>
        </w:rPr>
        <w:t xml:space="preserve">-solving e di autoregolazione cognitiva; </w:t>
      </w:r>
    </w:p>
    <w:p w:rsidR="00874142" w:rsidRDefault="0065001E">
      <w:pPr>
        <w:pBdr>
          <w:top w:val="nil"/>
          <w:left w:val="nil"/>
          <w:bottom w:val="nil"/>
          <w:right w:val="nil"/>
          <w:between w:val="nil"/>
        </w:pBdr>
        <w:rPr>
          <w:rFonts w:ascii="Palatino Linotype" w:eastAsia="Palatino Linotype" w:hAnsi="Palatino Linotype" w:cs="Palatino Linotype"/>
          <w:color w:val="000000"/>
          <w:sz w:val="22"/>
          <w:szCs w:val="22"/>
        </w:rPr>
      </w:pPr>
      <w:r>
        <w:rPr>
          <w:rFonts w:ascii="Noto Sans" w:eastAsia="Noto Sans" w:hAnsi="Noto Sans" w:cs="Noto Sans"/>
          <w:color w:val="000000"/>
          <w:sz w:val="22"/>
          <w:szCs w:val="22"/>
        </w:rPr>
        <w:t>∙</w:t>
      </w:r>
      <w:r>
        <w:rPr>
          <w:rFonts w:ascii="Palatino Linotype" w:eastAsia="Palatino Linotype" w:hAnsi="Palatino Linotype" w:cs="Palatino Linotype"/>
          <w:color w:val="000000"/>
          <w:sz w:val="22"/>
          <w:szCs w:val="22"/>
        </w:rPr>
        <w:t xml:space="preserve"> Stimolare la motivazione ad apprendere; </w:t>
      </w:r>
    </w:p>
    <w:p w:rsidR="00874142" w:rsidRDefault="0065001E">
      <w:pPr>
        <w:pBdr>
          <w:top w:val="nil"/>
          <w:left w:val="nil"/>
          <w:bottom w:val="nil"/>
          <w:right w:val="nil"/>
          <w:between w:val="nil"/>
        </w:pBdr>
        <w:rPr>
          <w:rFonts w:ascii="Palatino Linotype" w:eastAsia="Palatino Linotype" w:hAnsi="Palatino Linotype" w:cs="Palatino Linotype"/>
          <w:color w:val="000000"/>
          <w:sz w:val="22"/>
          <w:szCs w:val="22"/>
        </w:rPr>
      </w:pPr>
      <w:r>
        <w:rPr>
          <w:rFonts w:ascii="Noto Sans" w:eastAsia="Noto Sans" w:hAnsi="Noto Sans" w:cs="Noto Sans"/>
          <w:color w:val="000000"/>
          <w:sz w:val="22"/>
          <w:szCs w:val="22"/>
        </w:rPr>
        <w:t>∙</w:t>
      </w:r>
      <w:r>
        <w:rPr>
          <w:rFonts w:ascii="Palatino Linotype" w:eastAsia="Palatino Linotype" w:hAnsi="Palatino Linotype" w:cs="Palatino Linotype"/>
          <w:color w:val="000000"/>
          <w:sz w:val="22"/>
          <w:szCs w:val="22"/>
        </w:rPr>
        <w:t xml:space="preserve"> Educare al cooperative learning, potenziando le abilità sociali e relazionali con i pari.</w:t>
      </w:r>
    </w:p>
    <w:p w:rsidR="00874142" w:rsidRDefault="00874142">
      <w:pPr>
        <w:pBdr>
          <w:top w:val="nil"/>
          <w:left w:val="nil"/>
          <w:bottom w:val="nil"/>
          <w:right w:val="nil"/>
          <w:between w:val="nil"/>
        </w:pBdr>
        <w:rPr>
          <w:rFonts w:ascii="Palatino Linotype" w:eastAsia="Palatino Linotype" w:hAnsi="Palatino Linotype" w:cs="Palatino Linotype"/>
          <w:color w:val="000000"/>
          <w:sz w:val="16"/>
          <w:szCs w:val="16"/>
        </w:rPr>
      </w:pPr>
    </w:p>
    <w:p w:rsidR="00874142" w:rsidRDefault="0065001E">
      <w:pPr>
        <w:pBdr>
          <w:top w:val="nil"/>
          <w:left w:val="nil"/>
          <w:bottom w:val="nil"/>
          <w:right w:val="nil"/>
          <w:between w:val="nil"/>
        </w:pBdr>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POTENZIAMENTO/CONSOLIDAMENTO</w:t>
      </w:r>
      <w:r>
        <w:rPr>
          <w:rFonts w:ascii="Palatino Linotype" w:eastAsia="Palatino Linotype" w:hAnsi="Palatino Linotype" w:cs="Palatino Linotype"/>
          <w:color w:val="000000"/>
          <w:sz w:val="22"/>
          <w:szCs w:val="22"/>
        </w:rPr>
        <w:br/>
      </w:r>
      <w:r>
        <w:rPr>
          <w:rFonts w:ascii="Noto Sans" w:eastAsia="Noto Sans" w:hAnsi="Noto Sans" w:cs="Noto Sans"/>
          <w:color w:val="000000"/>
          <w:sz w:val="22"/>
          <w:szCs w:val="22"/>
        </w:rPr>
        <w:t xml:space="preserve">∙ </w:t>
      </w:r>
      <w:r>
        <w:rPr>
          <w:rFonts w:ascii="Palatino Linotype" w:eastAsia="Palatino Linotype" w:hAnsi="Palatino Linotype" w:cs="Palatino Linotype"/>
          <w:color w:val="000000"/>
          <w:sz w:val="22"/>
          <w:szCs w:val="22"/>
        </w:rPr>
        <w:t xml:space="preserve">Promuovere negli allievi la conoscenza di sé e delle proprie capacità attitudinali; </w:t>
      </w:r>
    </w:p>
    <w:p w:rsidR="00874142" w:rsidRDefault="0065001E">
      <w:pPr>
        <w:pBdr>
          <w:top w:val="nil"/>
          <w:left w:val="nil"/>
          <w:bottom w:val="nil"/>
          <w:right w:val="nil"/>
          <w:between w:val="nil"/>
        </w:pBdr>
        <w:rPr>
          <w:rFonts w:ascii="Palatino Linotype" w:eastAsia="Palatino Linotype" w:hAnsi="Palatino Linotype" w:cs="Palatino Linotype"/>
          <w:color w:val="000000"/>
          <w:sz w:val="22"/>
          <w:szCs w:val="22"/>
        </w:rPr>
      </w:pPr>
      <w:r>
        <w:rPr>
          <w:rFonts w:ascii="Noto Sans" w:eastAsia="Noto Sans" w:hAnsi="Noto Sans" w:cs="Noto Sans"/>
          <w:color w:val="000000"/>
          <w:sz w:val="22"/>
          <w:szCs w:val="22"/>
        </w:rPr>
        <w:t>∙</w:t>
      </w:r>
      <w:r>
        <w:rPr>
          <w:rFonts w:ascii="Palatino Linotype" w:eastAsia="Palatino Linotype" w:hAnsi="Palatino Linotype" w:cs="Palatino Linotype"/>
          <w:color w:val="000000"/>
          <w:sz w:val="22"/>
          <w:szCs w:val="22"/>
        </w:rPr>
        <w:t xml:space="preserve"> rendere gli alunni capaci d’individuare le proprie mancanze ai fini di operare un adeguato; intervento di consolidamento/potenziamento, mediante percorsi mirati e certamente raggiungibili; </w:t>
      </w:r>
    </w:p>
    <w:p w:rsidR="00874142" w:rsidRDefault="0065001E">
      <w:pPr>
        <w:pBdr>
          <w:top w:val="nil"/>
          <w:left w:val="nil"/>
          <w:bottom w:val="nil"/>
          <w:right w:val="nil"/>
          <w:between w:val="nil"/>
        </w:pBdr>
        <w:rPr>
          <w:rFonts w:ascii="Palatino Linotype" w:eastAsia="Palatino Linotype" w:hAnsi="Palatino Linotype" w:cs="Palatino Linotype"/>
          <w:color w:val="000000"/>
          <w:sz w:val="22"/>
          <w:szCs w:val="22"/>
        </w:rPr>
      </w:pPr>
      <w:r>
        <w:rPr>
          <w:rFonts w:ascii="Noto Sans" w:eastAsia="Noto Sans" w:hAnsi="Noto Sans" w:cs="Noto Sans"/>
          <w:color w:val="000000"/>
          <w:sz w:val="22"/>
          <w:szCs w:val="22"/>
        </w:rPr>
        <w:t>∙</w:t>
      </w:r>
      <w:r>
        <w:rPr>
          <w:rFonts w:ascii="Palatino Linotype" w:eastAsia="Palatino Linotype" w:hAnsi="Palatino Linotype" w:cs="Palatino Linotype"/>
          <w:color w:val="000000"/>
          <w:sz w:val="22"/>
          <w:szCs w:val="22"/>
        </w:rPr>
        <w:t xml:space="preserve"> far sì che il discente sia in grado di apprezzare gli itinerari formativi anche attraverso il lavoro di gruppo, instaurando rapporti anche con gli altri compagni, per una valida e producente collaborazione; </w:t>
      </w:r>
    </w:p>
    <w:p w:rsidR="00874142" w:rsidRDefault="0065001E">
      <w:pPr>
        <w:pBdr>
          <w:top w:val="nil"/>
          <w:left w:val="nil"/>
          <w:bottom w:val="nil"/>
          <w:right w:val="nil"/>
          <w:between w:val="nil"/>
        </w:pBdr>
        <w:rPr>
          <w:rFonts w:ascii="Palatino Linotype" w:eastAsia="Palatino Linotype" w:hAnsi="Palatino Linotype" w:cs="Palatino Linotype"/>
          <w:color w:val="000000"/>
          <w:sz w:val="22"/>
          <w:szCs w:val="22"/>
        </w:rPr>
      </w:pPr>
      <w:r>
        <w:rPr>
          <w:rFonts w:ascii="Noto Sans" w:eastAsia="Noto Sans" w:hAnsi="Noto Sans" w:cs="Noto Sans"/>
          <w:color w:val="000000"/>
          <w:sz w:val="22"/>
          <w:szCs w:val="22"/>
        </w:rPr>
        <w:t>∙</w:t>
      </w:r>
      <w:r>
        <w:rPr>
          <w:rFonts w:ascii="Palatino Linotype" w:eastAsia="Palatino Linotype" w:hAnsi="Palatino Linotype" w:cs="Palatino Linotype"/>
          <w:color w:val="000000"/>
          <w:sz w:val="22"/>
          <w:szCs w:val="22"/>
        </w:rPr>
        <w:t xml:space="preserve"> far acquisire agli alunni un’autonomia di studio crescente, con il miglioramento del metodo di studio; </w:t>
      </w:r>
    </w:p>
    <w:p w:rsidR="00874142" w:rsidRDefault="0065001E">
      <w:pPr>
        <w:pBdr>
          <w:top w:val="nil"/>
          <w:left w:val="nil"/>
          <w:bottom w:val="nil"/>
          <w:right w:val="nil"/>
          <w:between w:val="nil"/>
        </w:pBdr>
        <w:rPr>
          <w:rFonts w:ascii="Palatino Linotype" w:eastAsia="Palatino Linotype" w:hAnsi="Palatino Linotype" w:cs="Palatino Linotype"/>
          <w:color w:val="000000"/>
          <w:sz w:val="22"/>
          <w:szCs w:val="22"/>
        </w:rPr>
      </w:pPr>
      <w:r>
        <w:rPr>
          <w:rFonts w:ascii="Noto Sans" w:eastAsia="Noto Sans" w:hAnsi="Noto Sans" w:cs="Noto Sans"/>
          <w:color w:val="000000"/>
          <w:sz w:val="22"/>
          <w:szCs w:val="22"/>
        </w:rPr>
        <w:t>∙</w:t>
      </w:r>
      <w:r>
        <w:rPr>
          <w:rFonts w:ascii="Palatino Linotype" w:eastAsia="Palatino Linotype" w:hAnsi="Palatino Linotype" w:cs="Palatino Linotype"/>
          <w:color w:val="000000"/>
          <w:sz w:val="22"/>
          <w:szCs w:val="22"/>
        </w:rPr>
        <w:t xml:space="preserve"> educare i discenti ad assumere atteggiamenti sempre più disinvolti nei riguardi delle discipline, potenziando le capacità di comprensione, di ascolto, d’osservazione, d’analisi e di sintesi; </w:t>
      </w:r>
    </w:p>
    <w:p w:rsidR="00874142" w:rsidRDefault="0065001E">
      <w:pPr>
        <w:pBdr>
          <w:top w:val="nil"/>
          <w:left w:val="nil"/>
          <w:bottom w:val="nil"/>
          <w:right w:val="nil"/>
          <w:between w:val="nil"/>
        </w:pBdr>
        <w:rPr>
          <w:rFonts w:ascii="Palatino Linotype" w:eastAsia="Palatino Linotype" w:hAnsi="Palatino Linotype" w:cs="Palatino Linotype"/>
          <w:color w:val="000000"/>
          <w:sz w:val="22"/>
          <w:szCs w:val="22"/>
        </w:rPr>
      </w:pPr>
      <w:r>
        <w:rPr>
          <w:rFonts w:ascii="Noto Sans" w:eastAsia="Noto Sans" w:hAnsi="Noto Sans" w:cs="Noto Sans"/>
          <w:color w:val="000000"/>
          <w:sz w:val="22"/>
          <w:szCs w:val="22"/>
        </w:rPr>
        <w:t>∙</w:t>
      </w:r>
      <w:r>
        <w:rPr>
          <w:rFonts w:ascii="Palatino Linotype" w:eastAsia="Palatino Linotype" w:hAnsi="Palatino Linotype" w:cs="Palatino Linotype"/>
          <w:color w:val="000000"/>
          <w:sz w:val="22"/>
          <w:szCs w:val="22"/>
        </w:rPr>
        <w:t xml:space="preserve"> rendere i discenti capaci di comprendere, applicare, confrontare, analizzare, classificare, con una progressiva visione unitaria, tutti i contenuti proposti, sia nell’area linguistica che in quella matematica.</w:t>
      </w:r>
    </w:p>
    <w:p w:rsidR="00874142" w:rsidRDefault="00874142">
      <w:pPr>
        <w:pBdr>
          <w:top w:val="nil"/>
          <w:left w:val="nil"/>
          <w:bottom w:val="nil"/>
          <w:right w:val="nil"/>
          <w:between w:val="nil"/>
        </w:pBdr>
        <w:rPr>
          <w:rFonts w:ascii="Palatino Linotype" w:eastAsia="Palatino Linotype" w:hAnsi="Palatino Linotype" w:cs="Palatino Linotype"/>
          <w:color w:val="000000"/>
          <w:sz w:val="22"/>
          <w:szCs w:val="22"/>
        </w:rPr>
      </w:pPr>
    </w:p>
    <w:p w:rsidR="00874142" w:rsidRDefault="0065001E">
      <w:pPr>
        <w:pBdr>
          <w:top w:val="nil"/>
          <w:left w:val="nil"/>
          <w:bottom w:val="nil"/>
          <w:right w:val="nil"/>
          <w:between w:val="nil"/>
        </w:pBdr>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AMPLIAMENTO</w:t>
      </w:r>
    </w:p>
    <w:p w:rsidR="00874142" w:rsidRDefault="0065001E">
      <w:pPr>
        <w:pBdr>
          <w:top w:val="nil"/>
          <w:left w:val="nil"/>
          <w:bottom w:val="nil"/>
          <w:right w:val="nil"/>
          <w:between w:val="nil"/>
        </w:pBdr>
        <w:rPr>
          <w:rFonts w:ascii="Palatino Linotype" w:eastAsia="Palatino Linotype" w:hAnsi="Palatino Linotype" w:cs="Palatino Linotype"/>
          <w:color w:val="000000"/>
          <w:sz w:val="22"/>
          <w:szCs w:val="22"/>
        </w:rPr>
      </w:pPr>
      <w:r>
        <w:rPr>
          <w:rFonts w:ascii="Noto Sans" w:eastAsia="Noto Sans" w:hAnsi="Noto Sans" w:cs="Noto Sans"/>
          <w:color w:val="000000"/>
          <w:sz w:val="22"/>
          <w:szCs w:val="22"/>
        </w:rPr>
        <w:t>∙</w:t>
      </w:r>
      <w:r>
        <w:rPr>
          <w:rFonts w:ascii="Palatino Linotype" w:eastAsia="Palatino Linotype" w:hAnsi="Palatino Linotype" w:cs="Palatino Linotype"/>
          <w:color w:val="000000"/>
          <w:sz w:val="22"/>
          <w:szCs w:val="22"/>
        </w:rPr>
        <w:t xml:space="preserve"> Sviluppare ancor più nell’allievo le già accertate capacità di osservazione, analisi e sintesi e ampliare le sue conoscenze, perfezionando ulteriormente il metodo di studio già ben strutturato, fino a renderlo ancora più organico e produttivo;</w:t>
      </w:r>
    </w:p>
    <w:p w:rsidR="00874142" w:rsidRDefault="0065001E">
      <w:pPr>
        <w:pBdr>
          <w:top w:val="nil"/>
          <w:left w:val="nil"/>
          <w:bottom w:val="nil"/>
          <w:right w:val="nil"/>
          <w:between w:val="nil"/>
        </w:pBdr>
        <w:rPr>
          <w:rFonts w:ascii="Palatino Linotype" w:eastAsia="Palatino Linotype" w:hAnsi="Palatino Linotype" w:cs="Palatino Linotype"/>
          <w:color w:val="000000"/>
          <w:sz w:val="22"/>
          <w:szCs w:val="22"/>
        </w:rPr>
      </w:pPr>
      <w:r>
        <w:rPr>
          <w:rFonts w:ascii="Noto Sans" w:eastAsia="Noto Sans" w:hAnsi="Noto Sans" w:cs="Noto Sans"/>
          <w:color w:val="000000"/>
          <w:sz w:val="22"/>
          <w:szCs w:val="22"/>
        </w:rPr>
        <w:lastRenderedPageBreak/>
        <w:t>∙</w:t>
      </w:r>
      <w:r>
        <w:rPr>
          <w:rFonts w:ascii="Palatino Linotype" w:eastAsia="Palatino Linotype" w:hAnsi="Palatino Linotype" w:cs="Palatino Linotype"/>
          <w:color w:val="000000"/>
          <w:sz w:val="22"/>
          <w:szCs w:val="22"/>
        </w:rPr>
        <w:t xml:space="preserve"> Saper eseguire esercizi complessi (sia nell’area linguistica che matematica) di difficoltà crescente, che richiedano la comprensione e rielaborazione del testo, l’uso di regole grammaticali o matematiche e l’uso di proprietà; </w:t>
      </w:r>
    </w:p>
    <w:p w:rsidR="00874142" w:rsidRDefault="0065001E">
      <w:pPr>
        <w:pBdr>
          <w:top w:val="nil"/>
          <w:left w:val="nil"/>
          <w:bottom w:val="nil"/>
          <w:right w:val="nil"/>
          <w:between w:val="nil"/>
        </w:pBdr>
        <w:rPr>
          <w:rFonts w:ascii="Palatino Linotype" w:eastAsia="Palatino Linotype" w:hAnsi="Palatino Linotype" w:cs="Palatino Linotype"/>
          <w:color w:val="000000"/>
          <w:sz w:val="22"/>
          <w:szCs w:val="22"/>
        </w:rPr>
      </w:pPr>
      <w:r>
        <w:rPr>
          <w:rFonts w:ascii="Noto Sans" w:eastAsia="Noto Sans" w:hAnsi="Noto Sans" w:cs="Noto Sans"/>
          <w:color w:val="000000"/>
          <w:sz w:val="22"/>
          <w:szCs w:val="22"/>
        </w:rPr>
        <w:t>∙</w:t>
      </w:r>
      <w:r>
        <w:rPr>
          <w:rFonts w:ascii="Palatino Linotype" w:eastAsia="Palatino Linotype" w:hAnsi="Palatino Linotype" w:cs="Palatino Linotype"/>
          <w:color w:val="000000"/>
          <w:sz w:val="22"/>
          <w:szCs w:val="22"/>
        </w:rPr>
        <w:t xml:space="preserve"> Saper, in piena autonomia, acquisire un’ampia visione delle tematiche affrontate.</w:t>
      </w:r>
    </w:p>
    <w:p w:rsidR="00874142" w:rsidRDefault="00874142">
      <w:pPr>
        <w:pBdr>
          <w:top w:val="nil"/>
          <w:left w:val="nil"/>
          <w:bottom w:val="nil"/>
          <w:right w:val="nil"/>
          <w:between w:val="nil"/>
        </w:pBdr>
        <w:rPr>
          <w:rFonts w:ascii="Palatino Linotype" w:eastAsia="Palatino Linotype" w:hAnsi="Palatino Linotype" w:cs="Palatino Linotype"/>
          <w:color w:val="000000"/>
          <w:sz w:val="16"/>
          <w:szCs w:val="16"/>
        </w:rPr>
      </w:pPr>
    </w:p>
    <w:p w:rsidR="00874142" w:rsidRDefault="0065001E">
      <w:pPr>
        <w:pBdr>
          <w:top w:val="nil"/>
          <w:left w:val="nil"/>
          <w:bottom w:val="nil"/>
          <w:right w:val="nil"/>
          <w:between w:val="nil"/>
        </w:pBdr>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Ogni attività ed intervento saranno concordati tra tutte le insegnanti delle classi coinvolte nel progetto</w:t>
      </w:r>
    </w:p>
    <w:p w:rsidR="00874142" w:rsidRDefault="00874142">
      <w:pPr>
        <w:pBdr>
          <w:top w:val="nil"/>
          <w:left w:val="nil"/>
          <w:bottom w:val="nil"/>
          <w:right w:val="nil"/>
          <w:between w:val="nil"/>
        </w:pBdr>
        <w:rPr>
          <w:rFonts w:ascii="Palatino Linotype" w:eastAsia="Palatino Linotype" w:hAnsi="Palatino Linotype" w:cs="Palatino Linotype"/>
          <w:color w:val="000000"/>
          <w:sz w:val="22"/>
          <w:szCs w:val="22"/>
        </w:rPr>
      </w:pPr>
    </w:p>
    <w:p w:rsidR="00874142" w:rsidRDefault="0065001E">
      <w:pPr>
        <w:pBdr>
          <w:top w:val="nil"/>
          <w:left w:val="nil"/>
          <w:bottom w:val="nil"/>
          <w:right w:val="nil"/>
          <w:between w:val="nil"/>
        </w:pBdr>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MODALITÀ DI VERIFICA</w:t>
      </w:r>
      <w:r>
        <w:rPr>
          <w:rFonts w:ascii="Palatino Linotype" w:eastAsia="Palatino Linotype" w:hAnsi="Palatino Linotype" w:cs="Palatino Linotype"/>
          <w:color w:val="000000"/>
          <w:sz w:val="22"/>
          <w:szCs w:val="22"/>
        </w:rPr>
        <w:br/>
      </w:r>
      <w:r>
        <w:rPr>
          <w:rFonts w:ascii="Palatino Linotype" w:eastAsia="Palatino Linotype" w:hAnsi="Palatino Linotype" w:cs="Palatino Linotype"/>
          <w:i/>
          <w:color w:val="000000"/>
          <w:sz w:val="22"/>
          <w:szCs w:val="22"/>
        </w:rPr>
        <w:t>Monitoraggio in itinere:</w:t>
      </w:r>
    </w:p>
    <w:p w:rsidR="00874142" w:rsidRDefault="0065001E">
      <w:pPr>
        <w:pBdr>
          <w:top w:val="nil"/>
          <w:left w:val="nil"/>
          <w:bottom w:val="nil"/>
          <w:right w:val="nil"/>
          <w:between w:val="nil"/>
        </w:pBdr>
        <w:rPr>
          <w:rFonts w:ascii="Palatino Linotype" w:eastAsia="Palatino Linotype" w:hAnsi="Palatino Linotype" w:cs="Palatino Linotype"/>
          <w:color w:val="000000"/>
          <w:sz w:val="22"/>
          <w:szCs w:val="22"/>
        </w:rPr>
      </w:pPr>
      <w:r>
        <w:rPr>
          <w:rFonts w:ascii="Noto Sans" w:eastAsia="Noto Sans" w:hAnsi="Noto Sans" w:cs="Noto Sans"/>
          <w:color w:val="000000"/>
          <w:sz w:val="22"/>
          <w:szCs w:val="22"/>
        </w:rPr>
        <w:t xml:space="preserve">∙ </w:t>
      </w:r>
      <w:r>
        <w:rPr>
          <w:rFonts w:ascii="Palatino Linotype" w:eastAsia="Palatino Linotype" w:hAnsi="Palatino Linotype" w:cs="Palatino Linotype"/>
          <w:color w:val="000000"/>
          <w:sz w:val="22"/>
          <w:szCs w:val="22"/>
        </w:rPr>
        <w:t xml:space="preserve">Osservazione del grado di coinvolgimento degli allievi nelle altre attività proposte </w:t>
      </w:r>
    </w:p>
    <w:p w:rsidR="00874142" w:rsidRDefault="0065001E">
      <w:pPr>
        <w:pBdr>
          <w:top w:val="nil"/>
          <w:left w:val="nil"/>
          <w:bottom w:val="nil"/>
          <w:right w:val="nil"/>
          <w:between w:val="nil"/>
        </w:pBdr>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Monitoraggio finale</w:t>
      </w:r>
      <w:r>
        <w:rPr>
          <w:rFonts w:ascii="Palatino Linotype" w:eastAsia="Palatino Linotype" w:hAnsi="Palatino Linotype" w:cs="Palatino Linotype"/>
          <w:color w:val="000000"/>
          <w:sz w:val="22"/>
          <w:szCs w:val="22"/>
        </w:rPr>
        <w:t xml:space="preserve">: </w:t>
      </w:r>
    </w:p>
    <w:p w:rsidR="00874142" w:rsidRDefault="0065001E">
      <w:pPr>
        <w:pBdr>
          <w:top w:val="nil"/>
          <w:left w:val="nil"/>
          <w:bottom w:val="nil"/>
          <w:right w:val="nil"/>
          <w:between w:val="nil"/>
        </w:pBdr>
        <w:rPr>
          <w:rFonts w:ascii="Palatino Linotype" w:eastAsia="Palatino Linotype" w:hAnsi="Palatino Linotype" w:cs="Palatino Linotype"/>
          <w:color w:val="000000"/>
          <w:sz w:val="22"/>
          <w:szCs w:val="22"/>
        </w:rPr>
      </w:pPr>
      <w:r>
        <w:rPr>
          <w:rFonts w:ascii="Noto Sans" w:eastAsia="Noto Sans" w:hAnsi="Noto Sans" w:cs="Noto Sans"/>
          <w:color w:val="000000"/>
          <w:sz w:val="22"/>
          <w:szCs w:val="22"/>
        </w:rPr>
        <w:t xml:space="preserve">∙ </w:t>
      </w:r>
      <w:r>
        <w:rPr>
          <w:rFonts w:ascii="Palatino Linotype" w:eastAsia="Palatino Linotype" w:hAnsi="Palatino Linotype" w:cs="Palatino Linotype"/>
          <w:color w:val="000000"/>
          <w:sz w:val="22"/>
          <w:szCs w:val="22"/>
        </w:rPr>
        <w:t>Verifica dei risultati conseguiti dagli studenti coinvolti in relazione alla modifica delle situazioni di partenza.</w:t>
      </w:r>
    </w:p>
    <w:p w:rsidR="00874142" w:rsidRDefault="0065001E">
      <w:pPr>
        <w:pBdr>
          <w:top w:val="nil"/>
          <w:left w:val="nil"/>
          <w:bottom w:val="nil"/>
          <w:right w:val="nil"/>
          <w:between w:val="nil"/>
        </w:pBdr>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Risultati attesi: </w:t>
      </w:r>
    </w:p>
    <w:p w:rsidR="00874142" w:rsidRDefault="0065001E">
      <w:pPr>
        <w:pBdr>
          <w:top w:val="nil"/>
          <w:left w:val="nil"/>
          <w:bottom w:val="nil"/>
          <w:right w:val="nil"/>
          <w:between w:val="nil"/>
        </w:pBdr>
        <w:rPr>
          <w:rFonts w:ascii="Palatino Linotype" w:eastAsia="Palatino Linotype" w:hAnsi="Palatino Linotype" w:cs="Palatino Linotype"/>
          <w:color w:val="000000"/>
          <w:sz w:val="22"/>
          <w:szCs w:val="22"/>
        </w:rPr>
      </w:pPr>
      <w:r>
        <w:rPr>
          <w:rFonts w:ascii="Noto Sans" w:eastAsia="Noto Sans" w:hAnsi="Noto Sans" w:cs="Noto Sans"/>
          <w:color w:val="000000"/>
          <w:sz w:val="22"/>
          <w:szCs w:val="22"/>
        </w:rPr>
        <w:t xml:space="preserve">∙ </w:t>
      </w:r>
      <w:r>
        <w:rPr>
          <w:rFonts w:ascii="Palatino Linotype" w:eastAsia="Palatino Linotype" w:hAnsi="Palatino Linotype" w:cs="Palatino Linotype"/>
          <w:color w:val="000000"/>
          <w:sz w:val="22"/>
          <w:szCs w:val="22"/>
        </w:rPr>
        <w:t xml:space="preserve">prevenzione </w:t>
      </w:r>
      <w:r>
        <w:rPr>
          <w:rFonts w:ascii="Palatino Linotype" w:eastAsia="Palatino Linotype" w:hAnsi="Palatino Linotype" w:cs="Palatino Linotype"/>
          <w:sz w:val="22"/>
          <w:szCs w:val="22"/>
        </w:rPr>
        <w:t>dell'insuccesso</w:t>
      </w:r>
      <w:r>
        <w:rPr>
          <w:rFonts w:ascii="Palatino Linotype" w:eastAsia="Palatino Linotype" w:hAnsi="Palatino Linotype" w:cs="Palatino Linotype"/>
          <w:color w:val="000000"/>
          <w:sz w:val="22"/>
          <w:szCs w:val="22"/>
        </w:rPr>
        <w:t xml:space="preserve"> formativo </w:t>
      </w:r>
    </w:p>
    <w:p w:rsidR="00874142" w:rsidRDefault="0065001E">
      <w:pPr>
        <w:pBdr>
          <w:top w:val="nil"/>
          <w:left w:val="nil"/>
          <w:bottom w:val="nil"/>
          <w:right w:val="nil"/>
          <w:between w:val="nil"/>
        </w:pBdr>
        <w:rPr>
          <w:rFonts w:ascii="Palatino Linotype" w:eastAsia="Palatino Linotype" w:hAnsi="Palatino Linotype" w:cs="Palatino Linotype"/>
          <w:color w:val="000000"/>
          <w:sz w:val="22"/>
          <w:szCs w:val="22"/>
        </w:rPr>
      </w:pPr>
      <w:r>
        <w:rPr>
          <w:rFonts w:ascii="Noto Sans" w:eastAsia="Noto Sans" w:hAnsi="Noto Sans" w:cs="Noto Sans"/>
          <w:color w:val="000000"/>
          <w:sz w:val="22"/>
          <w:szCs w:val="22"/>
        </w:rPr>
        <w:t xml:space="preserve">∙ </w:t>
      </w:r>
      <w:r>
        <w:rPr>
          <w:rFonts w:ascii="Palatino Linotype" w:eastAsia="Palatino Linotype" w:hAnsi="Palatino Linotype" w:cs="Palatino Linotype"/>
          <w:color w:val="000000"/>
          <w:sz w:val="22"/>
          <w:szCs w:val="22"/>
        </w:rPr>
        <w:t>potenziamento e sviluppo delle abilità e competenze disciplinari.</w:t>
      </w:r>
    </w:p>
    <w:p w:rsidR="00874142" w:rsidRDefault="00874142">
      <w:pPr>
        <w:pBdr>
          <w:top w:val="nil"/>
          <w:left w:val="nil"/>
          <w:bottom w:val="nil"/>
          <w:right w:val="nil"/>
          <w:between w:val="nil"/>
        </w:pBdr>
        <w:spacing w:after="160" w:line="259" w:lineRule="auto"/>
        <w:rPr>
          <w:rFonts w:ascii="Palatino Linotype" w:eastAsia="Palatino Linotype" w:hAnsi="Palatino Linotype" w:cs="Palatino Linotype"/>
          <w:color w:val="000000"/>
          <w:sz w:val="16"/>
          <w:szCs w:val="16"/>
        </w:rPr>
      </w:pPr>
    </w:p>
    <w:p w:rsidR="00874142" w:rsidRDefault="0065001E">
      <w:pPr>
        <w:pBdr>
          <w:top w:val="nil"/>
          <w:left w:val="nil"/>
          <w:bottom w:val="nil"/>
          <w:right w:val="nil"/>
          <w:between w:val="nil"/>
        </w:pBdr>
        <w:spacing w:after="160" w:line="259" w:lineRule="auto"/>
        <w:jc w:val="both"/>
        <w:rPr>
          <w:rFonts w:ascii="Palatino Linotype" w:eastAsia="Palatino Linotype" w:hAnsi="Palatino Linotype" w:cs="Palatino Linotype"/>
          <w:color w:val="000000"/>
          <w:sz w:val="32"/>
          <w:szCs w:val="32"/>
        </w:rPr>
      </w:pPr>
      <w:r>
        <w:rPr>
          <w:rFonts w:ascii="Palatino Linotype" w:eastAsia="Palatino Linotype" w:hAnsi="Palatino Linotype" w:cs="Palatino Linotype"/>
          <w:b/>
          <w:color w:val="000000"/>
          <w:sz w:val="24"/>
          <w:szCs w:val="24"/>
        </w:rPr>
        <w:t>b) SCUOLA SECONDARIA (1 docente Ed. fisica):</w:t>
      </w:r>
    </w:p>
    <w:p w:rsidR="00874142" w:rsidRDefault="0065001E">
      <w:pPr>
        <w:pBdr>
          <w:top w:val="nil"/>
          <w:left w:val="nil"/>
          <w:bottom w:val="nil"/>
          <w:right w:val="nil"/>
          <w:between w:val="nil"/>
        </w:pBdr>
        <w:jc w:val="both"/>
        <w:rPr>
          <w:rFonts w:ascii="Palatino Linotype" w:eastAsia="Palatino Linotype" w:hAnsi="Palatino Linotype" w:cs="Palatino Linotype"/>
          <w:color w:val="000000"/>
          <w:sz w:val="28"/>
          <w:szCs w:val="28"/>
        </w:rPr>
      </w:pPr>
      <w:r>
        <w:rPr>
          <w:rFonts w:ascii="Palatino Linotype" w:eastAsia="Palatino Linotype" w:hAnsi="Palatino Linotype" w:cs="Palatino Linotype"/>
          <w:b/>
          <w:color w:val="000000"/>
          <w:sz w:val="28"/>
          <w:szCs w:val="28"/>
        </w:rPr>
        <w:t>PROGETTO POTENZIAMENTO PER LE ATTIVITÀ DELLE TRE CLASSI DELLA SEZIONE AD INDIRIZZO SPORTIVO della scuola secondaria di primo grado di Pusiano ed ATTIVITÀ DI AMPLIAMENTO DELL’OFFERTA SPORTIVA SULL’ISTITUTO:</w:t>
      </w:r>
    </w:p>
    <w:p w:rsidR="00874142" w:rsidRDefault="00874142">
      <w:pPr>
        <w:pBdr>
          <w:top w:val="nil"/>
          <w:left w:val="nil"/>
          <w:bottom w:val="nil"/>
          <w:right w:val="nil"/>
          <w:between w:val="nil"/>
        </w:pBdr>
        <w:spacing w:after="160" w:line="259" w:lineRule="auto"/>
        <w:jc w:val="both"/>
        <w:rPr>
          <w:rFonts w:ascii="Palatino Linotype" w:eastAsia="Palatino Linotype" w:hAnsi="Palatino Linotype" w:cs="Palatino Linotype"/>
          <w:color w:val="000000"/>
          <w:sz w:val="28"/>
          <w:szCs w:val="28"/>
        </w:rPr>
      </w:pPr>
    </w:p>
    <w:p w:rsidR="00874142" w:rsidRDefault="0065001E">
      <w:pPr>
        <w:pBdr>
          <w:top w:val="nil"/>
          <w:left w:val="nil"/>
          <w:bottom w:val="nil"/>
          <w:right w:val="nil"/>
          <w:between w:val="nil"/>
        </w:pBdr>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Attività pomeridiane sezione ad indirizzo sportivo: </w:t>
      </w:r>
      <w:r>
        <w:rPr>
          <w:rFonts w:ascii="Palatino Linotype" w:eastAsia="Palatino Linotype" w:hAnsi="Palatino Linotype" w:cs="Palatino Linotype"/>
          <w:b/>
          <w:color w:val="000000"/>
          <w:sz w:val="22"/>
          <w:szCs w:val="22"/>
        </w:rPr>
        <w:t>6 ore</w:t>
      </w:r>
      <w:r w:rsidR="009371BE">
        <w:rPr>
          <w:rFonts w:ascii="Palatino Linotype" w:eastAsia="Palatino Linotype" w:hAnsi="Palatino Linotype" w:cs="Palatino Linotype"/>
          <w:color w:val="000000"/>
          <w:sz w:val="22"/>
          <w:szCs w:val="22"/>
        </w:rPr>
        <w:t xml:space="preserve"> settimanali</w:t>
      </w:r>
    </w:p>
    <w:p w:rsidR="00874142" w:rsidRDefault="009371BE" w:rsidP="009371BE">
      <w:pPr>
        <w:pBdr>
          <w:top w:val="nil"/>
          <w:left w:val="nil"/>
          <w:bottom w:val="nil"/>
          <w:right w:val="nil"/>
          <w:between w:val="nil"/>
        </w:pBdr>
        <w:ind w:right="-285"/>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Attività </w:t>
      </w:r>
      <w:r w:rsidR="0065001E">
        <w:rPr>
          <w:rFonts w:ascii="Palatino Linotype" w:eastAsia="Palatino Linotype" w:hAnsi="Palatino Linotype" w:cs="Palatino Linotype"/>
          <w:color w:val="000000"/>
          <w:sz w:val="22"/>
          <w:szCs w:val="22"/>
        </w:rPr>
        <w:t>supporto sezione indirizzo sportivo</w:t>
      </w:r>
      <w:r>
        <w:rPr>
          <w:rFonts w:ascii="Palatino Linotype" w:eastAsia="Palatino Linotype" w:hAnsi="Palatino Linotype" w:cs="Palatino Linotype"/>
          <w:color w:val="000000"/>
          <w:sz w:val="22"/>
          <w:szCs w:val="22"/>
        </w:rPr>
        <w:t xml:space="preserve"> e attività motorie Scuole Secondarie</w:t>
      </w:r>
      <w:r w:rsidR="0065001E">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6</w:t>
      </w:r>
      <w:r w:rsidR="0065001E">
        <w:rPr>
          <w:rFonts w:ascii="Palatino Linotype" w:eastAsia="Palatino Linotype" w:hAnsi="Palatino Linotype" w:cs="Palatino Linotype"/>
          <w:b/>
          <w:color w:val="000000"/>
          <w:sz w:val="22"/>
          <w:szCs w:val="22"/>
        </w:rPr>
        <w:t xml:space="preserve"> ore</w:t>
      </w:r>
      <w:r>
        <w:rPr>
          <w:rFonts w:ascii="Palatino Linotype" w:eastAsia="Palatino Linotype" w:hAnsi="Palatino Linotype" w:cs="Palatino Linotype"/>
          <w:color w:val="000000"/>
          <w:sz w:val="22"/>
          <w:szCs w:val="22"/>
        </w:rPr>
        <w:t xml:space="preserve"> settimanali</w:t>
      </w:r>
    </w:p>
    <w:p w:rsidR="00874142" w:rsidRDefault="0065001E">
      <w:pPr>
        <w:pBdr>
          <w:top w:val="nil"/>
          <w:left w:val="nil"/>
          <w:bottom w:val="nil"/>
          <w:right w:val="nil"/>
          <w:between w:val="nil"/>
        </w:pBdr>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Mensa nei giorni di rientro e dopo-mensa della sezione sportiva: </w:t>
      </w:r>
      <w:r>
        <w:rPr>
          <w:rFonts w:ascii="Palatino Linotype" w:eastAsia="Palatino Linotype" w:hAnsi="Palatino Linotype" w:cs="Palatino Linotype"/>
          <w:b/>
          <w:color w:val="000000"/>
          <w:sz w:val="22"/>
          <w:szCs w:val="22"/>
        </w:rPr>
        <w:t>6 ½ ore</w:t>
      </w:r>
      <w:r>
        <w:rPr>
          <w:rFonts w:ascii="Palatino Linotype" w:eastAsia="Palatino Linotype" w:hAnsi="Palatino Linotype" w:cs="Palatino Linotype"/>
          <w:color w:val="000000"/>
          <w:sz w:val="22"/>
          <w:szCs w:val="22"/>
        </w:rPr>
        <w:t xml:space="preserve"> settimanali</w:t>
      </w:r>
    </w:p>
    <w:p w:rsidR="00874142" w:rsidRDefault="0065001E">
      <w:pPr>
        <w:pBdr>
          <w:top w:val="nil"/>
          <w:left w:val="nil"/>
          <w:bottom w:val="nil"/>
          <w:right w:val="nil"/>
          <w:between w:val="nil"/>
        </w:pBdr>
        <w:rPr>
          <w:rFonts w:ascii="Palatino Linotype" w:eastAsia="Palatino Linotype" w:hAnsi="Palatino Linotype" w:cs="Palatino Linotype"/>
          <w:color w:val="000000"/>
          <w:sz w:val="22"/>
          <w:szCs w:val="22"/>
          <w:highlight w:val="yellow"/>
        </w:rPr>
      </w:pPr>
      <w:r>
        <w:rPr>
          <w:rFonts w:ascii="Palatino Linotype" w:eastAsia="Palatino Linotype" w:hAnsi="Palatino Linotype" w:cs="Palatino Linotype"/>
          <w:color w:val="000000"/>
          <w:sz w:val="22"/>
          <w:szCs w:val="22"/>
        </w:rPr>
        <w:t xml:space="preserve">- Collaborazione sezione sportiva per lo sdoppiamento dei gruppi classe durante le attività di </w:t>
      </w:r>
      <w:r>
        <w:rPr>
          <w:rFonts w:ascii="Palatino Linotype" w:eastAsia="Palatino Linotype" w:hAnsi="Palatino Linotype" w:cs="Palatino Linotype"/>
          <w:sz w:val="22"/>
          <w:szCs w:val="22"/>
        </w:rPr>
        <w:t xml:space="preserve">canoa-tennis, </w:t>
      </w:r>
      <w:r>
        <w:rPr>
          <w:rFonts w:ascii="Palatino Linotype" w:eastAsia="Palatino Linotype" w:hAnsi="Palatino Linotype" w:cs="Palatino Linotype"/>
          <w:color w:val="000000"/>
          <w:sz w:val="22"/>
          <w:szCs w:val="22"/>
        </w:rPr>
        <w:t xml:space="preserve">canoa-pesca sportiva e </w:t>
      </w:r>
      <w:r>
        <w:rPr>
          <w:rFonts w:ascii="Palatino Linotype" w:eastAsia="Palatino Linotype" w:hAnsi="Palatino Linotype" w:cs="Palatino Linotype"/>
          <w:sz w:val="22"/>
          <w:szCs w:val="22"/>
        </w:rPr>
        <w:t xml:space="preserve"> Skate-</w:t>
      </w:r>
      <w:r>
        <w:rPr>
          <w:rFonts w:ascii="Palatino Linotype" w:eastAsia="Palatino Linotype" w:hAnsi="Palatino Linotype" w:cs="Palatino Linotype"/>
          <w:color w:val="000000"/>
          <w:sz w:val="22"/>
          <w:szCs w:val="22"/>
        </w:rPr>
        <w:t xml:space="preserve">attrezzistica: </w:t>
      </w:r>
      <w:r>
        <w:rPr>
          <w:rFonts w:ascii="Palatino Linotype" w:eastAsia="Palatino Linotype" w:hAnsi="Palatino Linotype" w:cs="Palatino Linotype"/>
          <w:b/>
          <w:color w:val="000000"/>
          <w:sz w:val="22"/>
          <w:szCs w:val="22"/>
        </w:rPr>
        <w:t xml:space="preserve">4 ore </w:t>
      </w:r>
      <w:r w:rsidRPr="009371BE">
        <w:rPr>
          <w:rFonts w:ascii="Palatino Linotype" w:eastAsia="Palatino Linotype" w:hAnsi="Palatino Linotype" w:cs="Palatino Linotype"/>
          <w:color w:val="000000"/>
          <w:sz w:val="22"/>
          <w:szCs w:val="22"/>
        </w:rPr>
        <w:t xml:space="preserve">settimanali </w:t>
      </w:r>
    </w:p>
    <w:p w:rsidR="00874142" w:rsidRDefault="0065001E">
      <w:pPr>
        <w:pBdr>
          <w:top w:val="nil"/>
          <w:left w:val="nil"/>
          <w:bottom w:val="nil"/>
          <w:right w:val="nil"/>
          <w:between w:val="nil"/>
        </w:pBdr>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 xml:space="preserve">- Progetto MINITENNIS delle scuole primarie dell’Istituto: </w:t>
      </w:r>
      <w:r>
        <w:rPr>
          <w:rFonts w:ascii="Palatino Linotype" w:eastAsia="Palatino Linotype" w:hAnsi="Palatino Linotype" w:cs="Palatino Linotype"/>
          <w:b/>
          <w:color w:val="000000"/>
          <w:sz w:val="22"/>
          <w:szCs w:val="22"/>
        </w:rPr>
        <w:t>40 ore annue</w:t>
      </w:r>
    </w:p>
    <w:p w:rsidR="00874142" w:rsidRDefault="0065001E">
      <w:pPr>
        <w:rPr>
          <w:rFonts w:ascii="Palatino Linotype" w:eastAsia="Palatino Linotype" w:hAnsi="Palatino Linotype" w:cs="Palatino Linotype"/>
          <w:b/>
          <w:sz w:val="22"/>
          <w:szCs w:val="22"/>
          <w:highlight w:val="yellow"/>
        </w:rPr>
      </w:pPr>
      <w:r>
        <w:rPr>
          <w:rFonts w:ascii="Palatino Linotype" w:eastAsia="Palatino Linotype" w:hAnsi="Palatino Linotype" w:cs="Palatino Linotype"/>
          <w:sz w:val="22"/>
          <w:szCs w:val="22"/>
        </w:rPr>
        <w:t>- Progetto PREACROBATICA-</w:t>
      </w:r>
      <w:r w:rsidRPr="009371BE">
        <w:rPr>
          <w:rFonts w:ascii="Palatino Linotype" w:eastAsia="Palatino Linotype" w:hAnsi="Palatino Linotype" w:cs="Palatino Linotype"/>
          <w:sz w:val="22"/>
          <w:szCs w:val="22"/>
        </w:rPr>
        <w:t xml:space="preserve">ATTREZZISTICA </w:t>
      </w:r>
      <w:r w:rsidR="009371BE">
        <w:rPr>
          <w:rFonts w:ascii="Palatino Linotype" w:eastAsia="Palatino Linotype" w:hAnsi="Palatino Linotype" w:cs="Palatino Linotype"/>
          <w:sz w:val="22"/>
          <w:szCs w:val="22"/>
        </w:rPr>
        <w:t>scuola</w:t>
      </w:r>
      <w:r w:rsidR="009371BE" w:rsidRPr="009371BE">
        <w:rPr>
          <w:rFonts w:ascii="Palatino Linotype" w:eastAsia="Palatino Linotype" w:hAnsi="Palatino Linotype" w:cs="Palatino Linotype"/>
          <w:sz w:val="22"/>
          <w:szCs w:val="22"/>
        </w:rPr>
        <w:t xml:space="preserve"> primaria</w:t>
      </w:r>
      <w:r w:rsidRPr="009371BE">
        <w:rPr>
          <w:rFonts w:ascii="Palatino Linotype" w:eastAsia="Palatino Linotype" w:hAnsi="Palatino Linotype" w:cs="Palatino Linotype"/>
          <w:sz w:val="22"/>
          <w:szCs w:val="22"/>
        </w:rPr>
        <w:t xml:space="preserve">: </w:t>
      </w:r>
      <w:r w:rsidRPr="009371BE">
        <w:rPr>
          <w:rFonts w:ascii="Palatino Linotype" w:eastAsia="Palatino Linotype" w:hAnsi="Palatino Linotype" w:cs="Palatino Linotype"/>
          <w:b/>
          <w:sz w:val="22"/>
          <w:szCs w:val="22"/>
        </w:rPr>
        <w:t>10 ore annue</w:t>
      </w:r>
    </w:p>
    <w:p w:rsidR="00874142" w:rsidRDefault="00874142">
      <w:pPr>
        <w:pBdr>
          <w:top w:val="nil"/>
          <w:left w:val="nil"/>
          <w:bottom w:val="nil"/>
          <w:right w:val="nil"/>
          <w:between w:val="nil"/>
        </w:pBdr>
        <w:rPr>
          <w:rFonts w:ascii="Palatino Linotype" w:eastAsia="Palatino Linotype" w:hAnsi="Palatino Linotype" w:cs="Palatino Linotype"/>
          <w:color w:val="000000"/>
          <w:sz w:val="22"/>
          <w:szCs w:val="22"/>
        </w:rPr>
      </w:pPr>
      <w:bookmarkStart w:id="1" w:name="_gjdgxs" w:colFirst="0" w:colLast="0"/>
      <w:bookmarkEnd w:id="1"/>
    </w:p>
    <w:p w:rsidR="00874142" w:rsidRDefault="0065001E">
      <w:pPr>
        <w:pBdr>
          <w:top w:val="nil"/>
          <w:left w:val="nil"/>
          <w:bottom w:val="nil"/>
          <w:right w:val="nil"/>
          <w:between w:val="nil"/>
        </w:pBdr>
        <w:rPr>
          <w:color w:val="000000"/>
          <w:sz w:val="24"/>
          <w:szCs w:val="24"/>
        </w:rPr>
      </w:pPr>
      <w:r>
        <w:rPr>
          <w:rFonts w:ascii="Palatino Linotype" w:eastAsia="Palatino Linotype" w:hAnsi="Palatino Linotype" w:cs="Palatino Linotype"/>
          <w:color w:val="000000"/>
          <w:sz w:val="22"/>
          <w:szCs w:val="22"/>
        </w:rPr>
        <w:t>Le ore mancanti per la copertura di tutte le attività elencate vengono a volte compensate dalla presenza del docente per il sostegno.</w:t>
      </w:r>
    </w:p>
    <w:sectPr w:rsidR="00874142">
      <w:headerReference w:type="default" r:id="rId7"/>
      <w:footerReference w:type="default" r:id="rId8"/>
      <w:pgSz w:w="11906" w:h="16838"/>
      <w:pgMar w:top="540"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16D" w:rsidRDefault="0042316D">
      <w:r>
        <w:separator/>
      </w:r>
    </w:p>
  </w:endnote>
  <w:endnote w:type="continuationSeparator" w:id="0">
    <w:p w:rsidR="0042316D" w:rsidRDefault="00423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142" w:rsidRDefault="0065001E">
    <w:pPr>
      <w:pBdr>
        <w:top w:val="nil"/>
        <w:left w:val="nil"/>
        <w:bottom w:val="nil"/>
        <w:right w:val="nil"/>
        <w:between w:val="nil"/>
      </w:pBdr>
      <w:tabs>
        <w:tab w:val="center" w:pos="4819"/>
        <w:tab w:val="right" w:pos="9638"/>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9371BE">
      <w:rPr>
        <w:noProof/>
        <w:color w:val="000000"/>
        <w:sz w:val="24"/>
        <w:szCs w:val="24"/>
      </w:rPr>
      <w:t>4</w:t>
    </w:r>
    <w:r>
      <w:rPr>
        <w:color w:val="000000"/>
        <w:sz w:val="24"/>
        <w:szCs w:val="24"/>
      </w:rPr>
      <w:fldChar w:fldCharType="end"/>
    </w:r>
  </w:p>
  <w:p w:rsidR="00874142" w:rsidRDefault="00874142">
    <w:pPr>
      <w:pBdr>
        <w:top w:val="nil"/>
        <w:left w:val="nil"/>
        <w:bottom w:val="nil"/>
        <w:right w:val="nil"/>
        <w:between w:val="nil"/>
      </w:pBdr>
      <w:tabs>
        <w:tab w:val="center" w:pos="4819"/>
        <w:tab w:val="right" w:pos="9638"/>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16D" w:rsidRDefault="0042316D">
      <w:r>
        <w:separator/>
      </w:r>
    </w:p>
  </w:footnote>
  <w:footnote w:type="continuationSeparator" w:id="0">
    <w:p w:rsidR="0042316D" w:rsidRDefault="00423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142" w:rsidRDefault="0065001E">
    <w:pPr>
      <w:pBdr>
        <w:top w:val="nil"/>
        <w:left w:val="nil"/>
        <w:bottom w:val="nil"/>
        <w:right w:val="nil"/>
        <w:between w:val="nil"/>
      </w:pBdr>
      <w:tabs>
        <w:tab w:val="center" w:pos="4819"/>
        <w:tab w:val="right" w:pos="9638"/>
        <w:tab w:val="center" w:pos="4252"/>
        <w:tab w:val="left" w:pos="5540"/>
      </w:tabs>
      <w:jc w:val="center"/>
      <w:rPr>
        <w:color w:val="000000"/>
        <w:sz w:val="24"/>
        <w:szCs w:val="24"/>
      </w:rPr>
    </w:pPr>
    <w:r>
      <w:rPr>
        <w:noProof/>
        <w:color w:val="000000"/>
        <w:sz w:val="24"/>
        <w:szCs w:val="24"/>
      </w:rPr>
      <w:drawing>
        <wp:inline distT="0" distB="0" distL="114300" distR="114300">
          <wp:extent cx="710565" cy="67373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10565" cy="673735"/>
                  </a:xfrm>
                  <a:prstGeom prst="rect">
                    <a:avLst/>
                  </a:prstGeom>
                  <a:ln/>
                </pic:spPr>
              </pic:pic>
            </a:graphicData>
          </a:graphic>
        </wp:inline>
      </w:drawing>
    </w:r>
  </w:p>
  <w:p w:rsidR="00874142" w:rsidRDefault="0065001E">
    <w:pPr>
      <w:pBdr>
        <w:top w:val="nil"/>
        <w:left w:val="nil"/>
        <w:bottom w:val="nil"/>
        <w:right w:val="nil"/>
        <w:between w:val="nil"/>
      </w:pBdr>
      <w:tabs>
        <w:tab w:val="center" w:pos="4819"/>
        <w:tab w:val="right" w:pos="9638"/>
      </w:tabs>
      <w:jc w:val="center"/>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Istituto Comprensivo “A. Rosmini”</w:t>
    </w:r>
  </w:p>
  <w:p w:rsidR="00874142" w:rsidRDefault="0065001E">
    <w:pPr>
      <w:pBdr>
        <w:top w:val="nil"/>
        <w:left w:val="nil"/>
        <w:bottom w:val="nil"/>
        <w:right w:val="nil"/>
        <w:between w:val="nil"/>
      </w:pBdr>
      <w:tabs>
        <w:tab w:val="center" w:pos="4819"/>
        <w:tab w:val="right" w:pos="9638"/>
      </w:tabs>
      <w:jc w:val="center"/>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Scuola Primaria e Secondaria di I Grado</w:t>
    </w:r>
  </w:p>
  <w:p w:rsidR="00874142" w:rsidRDefault="0065001E">
    <w:pPr>
      <w:pBdr>
        <w:top w:val="nil"/>
        <w:left w:val="nil"/>
        <w:bottom w:val="nil"/>
        <w:right w:val="nil"/>
        <w:between w:val="nil"/>
      </w:pBdr>
      <w:tabs>
        <w:tab w:val="center" w:pos="4819"/>
        <w:tab w:val="right" w:pos="9638"/>
      </w:tabs>
      <w:jc w:val="center"/>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 xml:space="preserve">Via Mazzini, 39 - 22030 Pusiano (CO)   Tel. 031/655944 </w:t>
    </w:r>
  </w:p>
  <w:p w:rsidR="00874142" w:rsidRDefault="0065001E">
    <w:pPr>
      <w:pBdr>
        <w:top w:val="nil"/>
        <w:left w:val="nil"/>
        <w:bottom w:val="nil"/>
        <w:right w:val="nil"/>
        <w:between w:val="nil"/>
      </w:pBdr>
      <w:tabs>
        <w:tab w:val="center" w:pos="4819"/>
        <w:tab w:val="right" w:pos="9638"/>
      </w:tabs>
      <w:jc w:val="center"/>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 xml:space="preserve">E-mail: </w:t>
    </w:r>
    <w:hyperlink r:id="rId2">
      <w:r>
        <w:rPr>
          <w:rFonts w:ascii="Palatino Linotype" w:eastAsia="Palatino Linotype" w:hAnsi="Palatino Linotype" w:cs="Palatino Linotype"/>
          <w:b/>
          <w:i/>
          <w:color w:val="0000FF"/>
          <w:sz w:val="22"/>
          <w:szCs w:val="22"/>
          <w:u w:val="single"/>
        </w:rPr>
        <w:t>COIC802007@istruzione.it</w:t>
      </w:r>
    </w:hyperlink>
    <w:r>
      <w:rPr>
        <w:rFonts w:ascii="Palatino Linotype" w:eastAsia="Palatino Linotype" w:hAnsi="Palatino Linotype" w:cs="Palatino Linotype"/>
        <w:b/>
        <w:i/>
        <w:color w:val="000000"/>
        <w:sz w:val="22"/>
        <w:szCs w:val="22"/>
      </w:rPr>
      <w:t xml:space="preserve">      web: www.icrosminipusiano.edu.it</w:t>
    </w:r>
  </w:p>
  <w:p w:rsidR="00874142" w:rsidRDefault="0065001E">
    <w:pPr>
      <w:pBdr>
        <w:top w:val="nil"/>
        <w:left w:val="nil"/>
        <w:bottom w:val="nil"/>
        <w:right w:val="nil"/>
        <w:between w:val="nil"/>
      </w:pBdr>
      <w:tabs>
        <w:tab w:val="center" w:pos="4819"/>
        <w:tab w:val="right" w:pos="9638"/>
      </w:tabs>
      <w:jc w:val="center"/>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Posta elettronica certificata: COIC802007@pec.istruzione.it</w:t>
    </w:r>
  </w:p>
  <w:p w:rsidR="00874142" w:rsidRDefault="00874142">
    <w:pPr>
      <w:pBdr>
        <w:top w:val="nil"/>
        <w:left w:val="nil"/>
        <w:bottom w:val="nil"/>
        <w:right w:val="nil"/>
        <w:between w:val="nil"/>
      </w:pBdr>
      <w:tabs>
        <w:tab w:val="center" w:pos="4819"/>
        <w:tab w:val="right" w:pos="9638"/>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593B0B"/>
    <w:multiLevelType w:val="multilevel"/>
    <w:tmpl w:val="94888E42"/>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 w15:restartNumberingAfterBreak="0">
    <w:nsid w:val="61042FAC"/>
    <w:multiLevelType w:val="multilevel"/>
    <w:tmpl w:val="3CCA6EEC"/>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2" w15:restartNumberingAfterBreak="0">
    <w:nsid w:val="737C3307"/>
    <w:multiLevelType w:val="multilevel"/>
    <w:tmpl w:val="A5F2A506"/>
    <w:lvl w:ilvl="0">
      <w:start w:val="1"/>
      <w:numFmt w:val="lowerLetter"/>
      <w:lvlText w:val="%1)"/>
      <w:lvlJc w:val="left"/>
      <w:pPr>
        <w:ind w:left="720" w:hanging="360"/>
      </w:pPr>
      <w:rPr>
        <w:rFonts w:ascii="Palatino Linotype" w:eastAsia="Palatino Linotype" w:hAnsi="Palatino Linotype" w:cs="Palatino Linotype"/>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42"/>
    <w:rsid w:val="001B4179"/>
    <w:rsid w:val="0042316D"/>
    <w:rsid w:val="0065001E"/>
    <w:rsid w:val="00874142"/>
    <w:rsid w:val="009371BE"/>
    <w:rsid w:val="00B14E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1FCAE0-0277-45B0-8361-2D0061BD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65001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00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COIC802007@istruzione.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1433</Words>
  <Characters>8173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IC PUSIANO</cp:lastModifiedBy>
  <cp:revision>2</cp:revision>
  <dcterms:created xsi:type="dcterms:W3CDTF">2022-10-26T10:24:00Z</dcterms:created>
  <dcterms:modified xsi:type="dcterms:W3CDTF">2022-10-26T10:24:00Z</dcterms:modified>
</cp:coreProperties>
</file>