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B8D2" w14:textId="77777777"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</w:p>
    <w:p w14:paraId="51CC93B0" w14:textId="77777777" w:rsidR="00C92B21" w:rsidRDefault="00126E1F" w:rsidP="00C92B21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 w14:anchorId="79A88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6.25pt;height:53.25pt;visibility:visible">
            <v:imagedata r:id="rId9" o:title=""/>
          </v:shape>
        </w:pict>
      </w:r>
    </w:p>
    <w:p w14:paraId="304AAA12" w14:textId="77777777"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Istituto Comprensivo “A. </w:t>
      </w:r>
      <w:proofErr w:type="spellStart"/>
      <w:r>
        <w:rPr>
          <w:rFonts w:ascii="Palatino Linotype" w:hAnsi="Palatino Linotype"/>
          <w:b/>
          <w:bCs/>
          <w:i/>
          <w:iCs/>
          <w:sz w:val="22"/>
          <w:szCs w:val="22"/>
        </w:rPr>
        <w:t>Rosmini</w:t>
      </w:r>
      <w:proofErr w:type="spellEnd"/>
      <w:r>
        <w:rPr>
          <w:rFonts w:ascii="Palatino Linotype" w:hAnsi="Palatino Linotype"/>
          <w:b/>
          <w:bCs/>
          <w:i/>
          <w:iCs/>
          <w:sz w:val="22"/>
          <w:szCs w:val="22"/>
        </w:rPr>
        <w:t>”</w:t>
      </w:r>
    </w:p>
    <w:p w14:paraId="3B6B33EE" w14:textId="77777777"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Scuola Primaria e Secondaria di I Grado</w:t>
      </w:r>
    </w:p>
    <w:p w14:paraId="1AB3FE91" w14:textId="77777777"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Via Mazzini, 39 - 22030 Pusiano (CO)   Tel. 031/655944 - 031/658729 - Fax 031/657136</w:t>
      </w:r>
    </w:p>
    <w:p w14:paraId="0639B0A2" w14:textId="77777777"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10" w:history="1">
        <w:r>
          <w:rPr>
            <w:rStyle w:val="Collegamentoipertestuale"/>
            <w:b/>
            <w:bCs/>
            <w:i/>
            <w:iCs/>
            <w:sz w:val="22"/>
            <w:szCs w:val="22"/>
          </w:rPr>
          <w:t>COIC802007@istruzione.it</w:t>
        </w:r>
      </w:hyperlink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   web: www.icrosminipusiano.edu.it</w:t>
      </w:r>
    </w:p>
    <w:p w14:paraId="6E39F3EA" w14:textId="77777777" w:rsidR="00C92B21" w:rsidRDefault="00C92B21" w:rsidP="00C92B21">
      <w:pPr>
        <w:pStyle w:val="Intestazione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>VERIFICA INTERMEDIA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B9D6FD3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41D7E0C5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11D6CDB8" w14:textId="5AE61845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A28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D73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E7B5C3E" w14:textId="77777777" w:rsidR="00D20802" w:rsidRPr="001A33EC" w:rsidRDefault="00D20802" w:rsidP="005B0995">
      <w:pPr>
        <w:ind w:left="-567"/>
        <w:rPr>
          <w:rFonts w:ascii="Calibri" w:hAnsi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46"/>
      </w:tblGrid>
      <w:tr w:rsidR="00CC4737" w14:paraId="56414A40" w14:textId="77777777" w:rsidTr="000F699F">
        <w:tc>
          <w:tcPr>
            <w:tcW w:w="426" w:type="dxa"/>
            <w:tcBorders>
              <w:right w:val="single" w:sz="4" w:space="0" w:color="auto"/>
            </w:tcBorders>
          </w:tcPr>
          <w:p w14:paraId="3D8E8CB1" w14:textId="77777777" w:rsidR="00CC4737" w:rsidRPr="000F699F" w:rsidRDefault="00CC4737" w:rsidP="000F699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837CC" w14:textId="77777777" w:rsidR="00CC4737" w:rsidRPr="000F699F" w:rsidRDefault="002A56D7" w:rsidP="005B0995">
            <w:pPr>
              <w:rPr>
                <w:rFonts w:ascii="Calibri" w:hAnsi="Calibri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 xml:space="preserve">Scuola Secondaria di I grado EUPILIO                        </w:t>
            </w:r>
          </w:p>
        </w:tc>
      </w:tr>
      <w:tr w:rsidR="00D921E7" w14:paraId="6CFF18AF" w14:textId="77777777" w:rsidTr="000F699F">
        <w:tc>
          <w:tcPr>
            <w:tcW w:w="426" w:type="dxa"/>
            <w:tcBorders>
              <w:right w:val="single" w:sz="4" w:space="0" w:color="auto"/>
            </w:tcBorders>
          </w:tcPr>
          <w:p w14:paraId="21CA5B7C" w14:textId="77777777" w:rsidR="00D921E7" w:rsidRPr="000F699F" w:rsidRDefault="00D921E7" w:rsidP="000F699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45C8A" w14:textId="77777777" w:rsidR="00D921E7" w:rsidRPr="000F699F" w:rsidRDefault="002A56D7" w:rsidP="005B0995">
            <w:pPr>
              <w:contextualSpacing/>
              <w:rPr>
                <w:rFonts w:ascii="Calibri" w:hAnsi="Calibri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Scuola Secondaria di I grado PUSIANO</w:t>
            </w:r>
          </w:p>
        </w:tc>
      </w:tr>
    </w:tbl>
    <w:p w14:paraId="1162E9D6" w14:textId="77777777" w:rsidR="00CC4737" w:rsidRDefault="00CC4737" w:rsidP="005B0995">
      <w:pPr>
        <w:ind w:left="-567"/>
        <w:rPr>
          <w:rFonts w:ascii="Calibri" w:hAnsi="Calibri"/>
          <w:sz w:val="28"/>
          <w:szCs w:val="28"/>
        </w:rPr>
      </w:pPr>
    </w:p>
    <w:p w14:paraId="1AB17EC0" w14:textId="77777777" w:rsidR="00C55E7A" w:rsidRPr="006473CA" w:rsidRDefault="00C55E7A" w:rsidP="00C55E7A">
      <w:pPr>
        <w:ind w:left="-567"/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 :</w:t>
            </w:r>
          </w:p>
        </w:tc>
        <w:tc>
          <w:tcPr>
            <w:tcW w:w="6835" w:type="dxa"/>
            <w:shd w:val="clear" w:color="auto" w:fill="auto"/>
          </w:tcPr>
          <w:p w14:paraId="25B1A0E3" w14:textId="77777777"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45200737" w14:textId="77777777" w:rsidR="009C7F53" w:rsidRDefault="009C7F53" w:rsidP="005B0995">
      <w:pPr>
        <w:ind w:left="-567"/>
        <w:rPr>
          <w:rFonts w:ascii="Calibri" w:hAnsi="Calibri"/>
          <w:sz w:val="28"/>
          <w:szCs w:val="28"/>
        </w:rPr>
      </w:pPr>
    </w:p>
    <w:p w14:paraId="78C19208" w14:textId="77777777" w:rsidR="00C55E7A" w:rsidRPr="00EF78F4" w:rsidRDefault="00C55E7A" w:rsidP="00C55E7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>
        <w:rPr>
          <w:rFonts w:ascii="Palatino" w:hAnsi="Palatino"/>
          <w:i/>
          <w:sz w:val="28"/>
          <w:szCs w:val="28"/>
          <w:u w:val="single"/>
        </w:rPr>
        <w:t>In relazione al I quadrimestre s</w:t>
      </w:r>
      <w:r w:rsidRPr="00EF78F4">
        <w:rPr>
          <w:rFonts w:ascii="Palatino" w:hAnsi="Palatino"/>
          <w:i/>
          <w:sz w:val="28"/>
          <w:szCs w:val="28"/>
          <w:u w:val="single"/>
        </w:rPr>
        <w:t>i rileva quanto segue:</w:t>
      </w:r>
    </w:p>
    <w:p w14:paraId="350C40EE" w14:textId="77777777" w:rsidR="009C7F53" w:rsidRDefault="009C7F53" w:rsidP="00723CC6">
      <w:pPr>
        <w:tabs>
          <w:tab w:val="left" w:pos="1300"/>
        </w:tabs>
        <w:rPr>
          <w:rFonts w:ascii="Palatino" w:hAnsi="Palatino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435"/>
        <w:gridCol w:w="1714"/>
        <w:gridCol w:w="435"/>
        <w:gridCol w:w="1716"/>
        <w:gridCol w:w="448"/>
        <w:gridCol w:w="1780"/>
      </w:tblGrid>
      <w:tr w:rsidR="00D921E7" w:rsidRPr="00D921E7" w14:paraId="71268DAB" w14:textId="77777777" w:rsidTr="000F699F">
        <w:trPr>
          <w:trHeight w:val="48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23C66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>FREQUENZA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C0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1B46" w14:textId="77777777" w:rsidR="00D921E7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EC9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3A1AE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D921E7" w:rsidRPr="00D921E7" w14:paraId="7CB144F5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15C81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PARTECIPAZIONE </w:t>
            </w:r>
            <w:r w:rsidRPr="000F699F">
              <w:rPr>
                <w:rFonts w:ascii="Calibri" w:hAnsi="Calibri"/>
                <w:sz w:val="20"/>
                <w:szCs w:val="20"/>
              </w:rPr>
              <w:t>alla vita scolastica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4A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B332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D5A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5B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5F0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0A281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14E41DC2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AF713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MOTIVAZIONE </w:t>
            </w:r>
            <w:r w:rsidRPr="000F699F">
              <w:rPr>
                <w:rFonts w:ascii="Calibri" w:hAnsi="Calibri"/>
                <w:sz w:val="20"/>
                <w:szCs w:val="20"/>
              </w:rPr>
              <w:t>all’apprendimento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7A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4D19D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BF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C5B1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0F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7ADF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78D04546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56658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AUTOSTIMA/AUTOEFFICACIA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163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92F8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6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9F9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sufficienti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7BC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90EC90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607238C4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FE7D0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IMPEGNO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CEB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EFC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buono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51D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3B3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DF8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B031C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27588E79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F8AE1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AUTONOMIA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2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10B1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7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490D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7E4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C1C5E40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06DD27BC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5E8DE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PERCORSO d’APPRENDIMENTO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78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1FBB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0B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06AB0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AF2B42" w:rsidRPr="00D921E7" w14:paraId="141752F8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A0899" w14:textId="77777777" w:rsidR="00C55E7A" w:rsidRDefault="00C55E7A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COMPETENZA </w:t>
            </w:r>
            <w:r w:rsidR="00AF2B42" w:rsidRPr="000F699F">
              <w:rPr>
                <w:rFonts w:ascii="Calibri" w:hAnsi="Calibri"/>
                <w:b/>
                <w:szCs w:val="22"/>
              </w:rPr>
              <w:t>COMPENSATIVA</w:t>
            </w:r>
          </w:p>
          <w:p w14:paraId="4C38C35A" w14:textId="77777777" w:rsidR="00AF2B42" w:rsidRPr="000F699F" w:rsidRDefault="00C63EFF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sz w:val="16"/>
                <w:szCs w:val="16"/>
              </w:rPr>
              <w:t>(</w:t>
            </w:r>
            <w:r w:rsidR="00AF2B42" w:rsidRPr="000F699F">
              <w:rPr>
                <w:rFonts w:ascii="Calibri" w:hAnsi="Calibri"/>
                <w:sz w:val="16"/>
                <w:szCs w:val="16"/>
              </w:rPr>
              <w:t>utilizzo efficiente degli strumenti compensativi)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B319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9EB76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AC88A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1C123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40878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5D5CA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</w:tbl>
    <w:p w14:paraId="5DD6AA7D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F5778A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29BD0A3F" w14:textId="77777777" w:rsidR="00E0054A" w:rsidRDefault="00E0054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543EC95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7BFAA4A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5EF48085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64F34B86" w14:textId="77777777" w:rsidR="00AF2B42" w:rsidRDefault="00AF2B42" w:rsidP="00723CC6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STRATEGIE METODOLOGICHE E DIDATTICHE ATTUATE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9483"/>
      </w:tblGrid>
      <w:tr w:rsidR="00AF2B42" w:rsidRPr="00AF2B42" w14:paraId="4CAEFD81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526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556595C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</w:t>
            </w:r>
            <w:r w:rsidR="00BB656C" w:rsidRPr="000F699F">
              <w:rPr>
                <w:rFonts w:ascii="Calibri" w:hAnsi="Calibri"/>
                <w:szCs w:val="22"/>
              </w:rPr>
              <w:t xml:space="preserve">per le discipline: 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>(indicare TUTTE oppure elencare quelle interessate)</w:t>
            </w:r>
          </w:p>
        </w:tc>
      </w:tr>
      <w:tr w:rsidR="00AF2B42" w:rsidRPr="00AF2B42" w14:paraId="31A35B2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2AF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BCE4D3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</w:t>
            </w:r>
            <w:r w:rsidRPr="000F699F">
              <w:rPr>
                <w:rFonts w:ascii="Calibri" w:hAnsi="Calibri"/>
                <w:szCs w:val="22"/>
              </w:rPr>
              <w:t>: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(indicare TUTTE oppure elencare quelle interessate) </w:t>
            </w:r>
          </w:p>
        </w:tc>
      </w:tr>
      <w:tr w:rsidR="00E0054A" w:rsidRPr="00AF2B42" w14:paraId="546FB45F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B618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(In questo spazio spe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cificare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le modifiche apportate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relative alle discipline sopra indicate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)</w:t>
            </w:r>
          </w:p>
        </w:tc>
      </w:tr>
    </w:tbl>
    <w:p w14:paraId="5C6791CD" w14:textId="77777777" w:rsidR="00AF2B42" w:rsidRPr="00AA095A" w:rsidRDefault="00AF2B42" w:rsidP="00723CC6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0C5157E4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STRUMENTI COMPENSATIVI UTILIZZATI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35F0BAAC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751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1444FED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3A5969DF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200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A780B62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00F25736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5D7E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6C085B13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MISURE </w:t>
      </w:r>
      <w:r w:rsidR="0080104C">
        <w:rPr>
          <w:rFonts w:ascii="Calibri" w:hAnsi="Calibri"/>
          <w:b/>
          <w:szCs w:val="22"/>
        </w:rPr>
        <w:t>DISPENSATIVE</w:t>
      </w:r>
      <w:r>
        <w:rPr>
          <w:rFonts w:ascii="Calibri" w:hAnsi="Calibri"/>
          <w:b/>
          <w:szCs w:val="22"/>
        </w:rPr>
        <w:t xml:space="preserve"> APPLICATE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4CD783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B68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D45AB68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0C889015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C21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4E83D67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640A7D0C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2C40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016C217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MODALITÀ DI VERIFICA ADOTTATE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58EEDC9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49A5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C0F103E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2F43A0FA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BE84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1E9BEA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59138847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52FD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5D5FF9D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CRITERI DI VALUTAZIONE APPLICATI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B75DE8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669B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ECA218C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69D39EA3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1B96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DBD14CB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39B38CED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CCD2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383224A8" w14:textId="77777777" w:rsidR="000356FF" w:rsidRPr="00AA095A" w:rsidRDefault="000356FF" w:rsidP="00FC2FD2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76B52296" w14:textId="77777777" w:rsidR="00AA095A" w:rsidRPr="00EF78F4" w:rsidRDefault="00AA095A" w:rsidP="00AA095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 w:rsidRPr="00EF78F4">
        <w:rPr>
          <w:rFonts w:ascii="Palatino" w:hAnsi="Palatino"/>
          <w:i/>
          <w:sz w:val="28"/>
          <w:szCs w:val="28"/>
          <w:u w:val="single"/>
        </w:rPr>
        <w:t>Sulla base delle rilevazioni effettuate, durante il II quadrimestre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9482"/>
      </w:tblGrid>
      <w:tr w:rsidR="00AA095A" w:rsidRPr="00AF2B42" w14:paraId="12391EB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C15E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492E3C8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si continuerà a procedere come previsto dal PDP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discipline:</w:t>
            </w:r>
          </w:p>
        </w:tc>
      </w:tr>
      <w:tr w:rsidR="00AA095A" w:rsidRPr="00AF2B42" w14:paraId="1F2CFF4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8A8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9C4D505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si apporteranno le seguenti modifiche al PDP : </w:t>
            </w:r>
          </w:p>
        </w:tc>
      </w:tr>
      <w:tr w:rsidR="00DF624C" w:rsidRPr="00AF2B42" w14:paraId="05990801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08B0" w14:textId="77777777" w:rsidR="00DF624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(In questo spazio specificare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,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per ciascuna disciplina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,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le 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eventuali 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modifiche </w:t>
            </w:r>
            <w:r w:rsidR="00BB4481" w:rsidRPr="000F699F">
              <w:rPr>
                <w:rFonts w:ascii="Calibri" w:hAnsi="Calibri"/>
                <w:color w:val="FF0000"/>
                <w:sz w:val="20"/>
                <w:szCs w:val="22"/>
              </w:rPr>
              <w:t>da apportare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)</w:t>
            </w:r>
          </w:p>
        </w:tc>
      </w:tr>
    </w:tbl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pict w14:anchorId="57C16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85pt;margin-top:5.1pt;width:180.75pt;height:23.25pt;z-index:251659264">
            <v:textbox>
              <w:txbxContent>
                <w:p w14:paraId="3135B53C" w14:textId="77777777" w:rsidR="00126E1F" w:rsidRDefault="00126E1F" w:rsidP="00126E1F"/>
              </w:txbxContent>
            </v:textbox>
          </v:shape>
        </w:pict>
      </w:r>
      <w:r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765BFE2E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szCs w:val="28"/>
        </w:rPr>
      </w:pPr>
      <w:r w:rsidRPr="001316D4">
        <w:rPr>
          <w:rFonts w:ascii="Calibri" w:hAnsi="Calibri"/>
          <w:szCs w:val="28"/>
        </w:rPr>
        <w:t>Eleonora Maria Farina</w:t>
      </w:r>
    </w:p>
    <w:p w14:paraId="25AD5038" w14:textId="76322A00" w:rsidR="00C55E7A" w:rsidRPr="006473CA" w:rsidRDefault="00F22E28" w:rsidP="00F22E28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p w14:paraId="05FC85C4" w14:textId="77777777" w:rsidR="00C55E7A" w:rsidRPr="00C55E7A" w:rsidRDefault="00C55E7A" w:rsidP="00C55E7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16"/>
          <w:szCs w:val="16"/>
        </w:rPr>
      </w:pPr>
    </w:p>
    <w:p w14:paraId="1BFD5834" w14:textId="77777777" w:rsidR="00E0054A" w:rsidRDefault="00E0054A" w:rsidP="00C55E7A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  <w:bookmarkStart w:id="0" w:name="_GoBack"/>
      <w:bookmarkEnd w:id="0"/>
    </w:p>
    <w:sectPr w:rsidR="00E0054A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A1CD6" w14:textId="77777777" w:rsidR="00470616" w:rsidRDefault="00470616">
      <w:r>
        <w:separator/>
      </w:r>
    </w:p>
  </w:endnote>
  <w:endnote w:type="continuationSeparator" w:id="0">
    <w:p w14:paraId="5775D6E6" w14:textId="77777777" w:rsidR="00470616" w:rsidRDefault="004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CC674" w14:textId="77777777" w:rsidR="00470616" w:rsidRDefault="00470616">
      <w:r>
        <w:separator/>
      </w:r>
    </w:p>
  </w:footnote>
  <w:footnote w:type="continuationSeparator" w:id="0">
    <w:p w14:paraId="35298381" w14:textId="77777777" w:rsidR="00470616" w:rsidRDefault="0047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855"/>
    <w:rsid w:val="00026E33"/>
    <w:rsid w:val="000356FF"/>
    <w:rsid w:val="0006554F"/>
    <w:rsid w:val="000759C1"/>
    <w:rsid w:val="000F1F7F"/>
    <w:rsid w:val="000F699F"/>
    <w:rsid w:val="00126E1F"/>
    <w:rsid w:val="001316D4"/>
    <w:rsid w:val="00131880"/>
    <w:rsid w:val="00181259"/>
    <w:rsid w:val="001A33EC"/>
    <w:rsid w:val="001B0651"/>
    <w:rsid w:val="001B4597"/>
    <w:rsid w:val="001C2F77"/>
    <w:rsid w:val="001C431F"/>
    <w:rsid w:val="001F021D"/>
    <w:rsid w:val="00224AFC"/>
    <w:rsid w:val="002A56D7"/>
    <w:rsid w:val="002D0FAE"/>
    <w:rsid w:val="002E1A66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42473D"/>
    <w:rsid w:val="00435654"/>
    <w:rsid w:val="004379B6"/>
    <w:rsid w:val="00443BB1"/>
    <w:rsid w:val="00454B0F"/>
    <w:rsid w:val="00470616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B0995"/>
    <w:rsid w:val="005B640D"/>
    <w:rsid w:val="005C0DC2"/>
    <w:rsid w:val="005E3667"/>
    <w:rsid w:val="006226AE"/>
    <w:rsid w:val="006229BD"/>
    <w:rsid w:val="006437FE"/>
    <w:rsid w:val="006761BD"/>
    <w:rsid w:val="006972B2"/>
    <w:rsid w:val="006A7AF4"/>
    <w:rsid w:val="00713664"/>
    <w:rsid w:val="00723CC6"/>
    <w:rsid w:val="007402EB"/>
    <w:rsid w:val="00752AED"/>
    <w:rsid w:val="00765E89"/>
    <w:rsid w:val="007A31B6"/>
    <w:rsid w:val="007A5BA1"/>
    <w:rsid w:val="007B1AAA"/>
    <w:rsid w:val="007B7090"/>
    <w:rsid w:val="007D60F5"/>
    <w:rsid w:val="007E4B4B"/>
    <w:rsid w:val="0080104C"/>
    <w:rsid w:val="0080350C"/>
    <w:rsid w:val="00822418"/>
    <w:rsid w:val="008406C6"/>
    <w:rsid w:val="00846323"/>
    <w:rsid w:val="00856B6E"/>
    <w:rsid w:val="00876AD6"/>
    <w:rsid w:val="00886C7D"/>
    <w:rsid w:val="008976CC"/>
    <w:rsid w:val="008C12FC"/>
    <w:rsid w:val="009103FA"/>
    <w:rsid w:val="00944AEF"/>
    <w:rsid w:val="00955F41"/>
    <w:rsid w:val="009622FB"/>
    <w:rsid w:val="00983CCD"/>
    <w:rsid w:val="00995BB5"/>
    <w:rsid w:val="009C7F53"/>
    <w:rsid w:val="009F3933"/>
    <w:rsid w:val="00A36346"/>
    <w:rsid w:val="00A46D96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13D7"/>
    <w:rsid w:val="00D43833"/>
    <w:rsid w:val="00D451C7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513E"/>
    <w:rsid w:val="00F94A92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E04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IC802007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3A5E-4DF5-4B29-BBE3-E237EFC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ROSMINI</dc:creator>
  <cp:keywords/>
  <cp:lastModifiedBy>Utente</cp:lastModifiedBy>
  <cp:revision>5</cp:revision>
  <cp:lastPrinted>2018-01-19T08:39:00Z</cp:lastPrinted>
  <dcterms:created xsi:type="dcterms:W3CDTF">2019-02-25T10:37:00Z</dcterms:created>
  <dcterms:modified xsi:type="dcterms:W3CDTF">2021-03-05T11:18:00Z</dcterms:modified>
</cp:coreProperties>
</file>